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52" w:rsidRPr="00051A52" w:rsidRDefault="00051A52" w:rsidP="0005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bidi="ru-RU"/>
        </w:rPr>
      </w:pPr>
      <w:r w:rsidRPr="00051A52">
        <w:rPr>
          <w:rFonts w:ascii="Times New Roman" w:eastAsia="Times New Roman" w:hAnsi="Times New Roman" w:cs="Times New Roman"/>
          <w:b/>
          <w:bCs/>
          <w:sz w:val="20"/>
          <w:szCs w:val="20"/>
          <w:lang w:bidi="ru-RU"/>
        </w:rPr>
        <w:t>ОТДЕЛ ОБРАЗОВАНИЯ ПО АВИАСТРОИТЕЛЬНОМУ И НОВО-САВИНОВСКОМУ РАЙОНАМ</w:t>
      </w:r>
    </w:p>
    <w:p w:rsidR="00051A52" w:rsidRPr="00051A52" w:rsidRDefault="00051A52" w:rsidP="0005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bidi="ru-RU"/>
        </w:rPr>
      </w:pPr>
      <w:r w:rsidRPr="00051A52">
        <w:rPr>
          <w:rFonts w:ascii="Times New Roman" w:eastAsia="Times New Roman" w:hAnsi="Times New Roman" w:cs="Times New Roman"/>
          <w:b/>
          <w:bCs/>
          <w:sz w:val="20"/>
          <w:szCs w:val="20"/>
          <w:lang w:bidi="ru-RU"/>
        </w:rPr>
        <w:t xml:space="preserve"> МУНИЦИПАЛЬНОЕ БЮДЖЕТНОЕ УЧРЕЖДЕНИЕ ДОПОЛНИТЕЛЬНОГО ОБРАЗОВАНИЯ </w:t>
      </w:r>
    </w:p>
    <w:p w:rsidR="00051A52" w:rsidRPr="00051A52" w:rsidRDefault="00051A52" w:rsidP="0005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bidi="ru-RU"/>
        </w:rPr>
      </w:pPr>
      <w:r w:rsidRPr="00051A52">
        <w:rPr>
          <w:rFonts w:ascii="Times New Roman" w:eastAsia="Times New Roman" w:hAnsi="Times New Roman" w:cs="Times New Roman"/>
          <w:b/>
          <w:bCs/>
          <w:sz w:val="20"/>
          <w:szCs w:val="20"/>
          <w:lang w:bidi="ru-RU"/>
        </w:rPr>
        <w:t>«ЦЕНТР ДЕТСКОГО ТВОРЧЕСТВА» НОВО-САВИНОВСКОГО РАЙОНА г. КАЗАНИ</w:t>
      </w:r>
    </w:p>
    <w:p w:rsidR="00051A52" w:rsidRPr="00051A52" w:rsidRDefault="00051A52" w:rsidP="0005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051A52" w:rsidRPr="00051A52" w:rsidRDefault="00051A52" w:rsidP="0005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051A52" w:rsidRPr="00051A52" w:rsidRDefault="00051A52" w:rsidP="0005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051A52" w:rsidRPr="00051A52" w:rsidRDefault="00051A52" w:rsidP="0005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5033"/>
      </w:tblGrid>
      <w:tr w:rsidR="00051A52" w:rsidRPr="00051A52" w:rsidTr="00D46C8A">
        <w:tc>
          <w:tcPr>
            <w:tcW w:w="4664" w:type="dxa"/>
          </w:tcPr>
          <w:p w:rsidR="00051A52" w:rsidRPr="00051A52" w:rsidRDefault="00051A52" w:rsidP="00D46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051A52" w:rsidRPr="00051A52" w:rsidRDefault="00051A52" w:rsidP="00D46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51A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Принята на заседании</w:t>
            </w:r>
          </w:p>
          <w:p w:rsidR="00051A52" w:rsidRPr="00051A52" w:rsidRDefault="00051A52" w:rsidP="00D46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51A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педагогического  совета</w:t>
            </w:r>
          </w:p>
          <w:p w:rsidR="00051A52" w:rsidRPr="00051A52" w:rsidRDefault="00051A52" w:rsidP="00D46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51A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Протокол № ____</w:t>
            </w:r>
          </w:p>
          <w:p w:rsidR="00051A52" w:rsidRPr="00051A52" w:rsidRDefault="00051A52" w:rsidP="00D46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51A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от «____» ___________ 20___ г.</w:t>
            </w:r>
          </w:p>
        </w:tc>
        <w:tc>
          <w:tcPr>
            <w:tcW w:w="5189" w:type="dxa"/>
          </w:tcPr>
          <w:p w:rsidR="00051A52" w:rsidRPr="00051A52" w:rsidRDefault="00051A52" w:rsidP="00D4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051A52" w:rsidRPr="00051A52" w:rsidRDefault="00051A52" w:rsidP="00D4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51A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«Утверждаю»</w:t>
            </w:r>
          </w:p>
          <w:p w:rsidR="00051A52" w:rsidRPr="00051A52" w:rsidRDefault="00051A52" w:rsidP="00D4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51A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Директор МБУДО ЦДТ</w:t>
            </w:r>
          </w:p>
          <w:p w:rsidR="00051A52" w:rsidRPr="00051A52" w:rsidRDefault="00051A52" w:rsidP="00D4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51A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_______________ Медведева М.Н. Приказ № ___   от «__» _____20___г.</w:t>
            </w:r>
          </w:p>
        </w:tc>
      </w:tr>
    </w:tbl>
    <w:p w:rsidR="0041309F" w:rsidRDefault="0041309F" w:rsidP="0041309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9F" w:rsidRPr="0041309F" w:rsidRDefault="0041309F" w:rsidP="0041309F">
      <w:pPr>
        <w:pStyle w:val="msonormalbullet2gifbullet2gif"/>
        <w:spacing w:before="0" w:beforeAutospacing="0" w:after="0" w:afterAutospacing="0"/>
        <w:contextualSpacing/>
        <w:jc w:val="center"/>
        <w:rPr>
          <w:b/>
          <w:sz w:val="32"/>
          <w:szCs w:val="32"/>
        </w:rPr>
      </w:pPr>
      <w:r w:rsidRPr="0041309F">
        <w:rPr>
          <w:b/>
          <w:sz w:val="32"/>
          <w:szCs w:val="32"/>
        </w:rPr>
        <w:t>Дополнительная общеобразовательная</w:t>
      </w:r>
    </w:p>
    <w:p w:rsidR="0041309F" w:rsidRPr="0041309F" w:rsidRDefault="0041309F" w:rsidP="0041309F">
      <w:pPr>
        <w:pStyle w:val="msonormalbullet2gifbullet3gif"/>
        <w:spacing w:before="0" w:beforeAutospacing="0" w:after="0" w:afterAutospacing="0"/>
        <w:contextualSpacing/>
        <w:jc w:val="center"/>
        <w:rPr>
          <w:b/>
          <w:sz w:val="32"/>
          <w:szCs w:val="32"/>
        </w:rPr>
      </w:pPr>
      <w:r w:rsidRPr="0041309F">
        <w:rPr>
          <w:b/>
          <w:sz w:val="32"/>
          <w:szCs w:val="32"/>
        </w:rPr>
        <w:t xml:space="preserve"> общеразвивающая программа</w:t>
      </w:r>
    </w:p>
    <w:p w:rsidR="0041309F" w:rsidRPr="0041309F" w:rsidRDefault="0041309F" w:rsidP="00051A52">
      <w:pPr>
        <w:contextualSpacing/>
        <w:jc w:val="center"/>
        <w:rPr>
          <w:b/>
          <w:sz w:val="32"/>
          <w:szCs w:val="32"/>
        </w:rPr>
      </w:pPr>
      <w:bookmarkStart w:id="0" w:name="_Hlk68391151"/>
      <w:r w:rsidRPr="0041309F">
        <w:rPr>
          <w:b/>
          <w:sz w:val="32"/>
          <w:szCs w:val="32"/>
        </w:rPr>
        <w:t>социально-педагогической направленности</w:t>
      </w:r>
    </w:p>
    <w:bookmarkEnd w:id="0"/>
    <w:p w:rsidR="0041309F" w:rsidRPr="00051A52" w:rsidRDefault="0041309F" w:rsidP="00051A52">
      <w:pPr>
        <w:spacing w:after="0" w:line="240" w:lineRule="auto"/>
        <w:jc w:val="center"/>
        <w:rPr>
          <w:rFonts w:ascii="Book Antiqua" w:hAnsi="Book Antiqua" w:cs="Times New Roman"/>
          <w:b/>
          <w:sz w:val="40"/>
          <w:szCs w:val="40"/>
        </w:rPr>
      </w:pPr>
      <w:r w:rsidRPr="00051A52">
        <w:rPr>
          <w:rFonts w:ascii="Book Antiqua" w:hAnsi="Book Antiqua" w:cs="Times New Roman"/>
          <w:b/>
          <w:sz w:val="40"/>
          <w:szCs w:val="40"/>
        </w:rPr>
        <w:t xml:space="preserve"> «Азбука общения»</w:t>
      </w:r>
    </w:p>
    <w:p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обучающихся: 4-</w:t>
      </w:r>
      <w:r w:rsidR="009458C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1 год </w:t>
      </w:r>
    </w:p>
    <w:p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Автор-составитель: Кузнецова Е.Н.</w:t>
      </w:r>
    </w:p>
    <w:p w:rsidR="0041309F" w:rsidRDefault="0041309F" w:rsidP="004130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дополнительного образования </w:t>
      </w:r>
    </w:p>
    <w:p w:rsidR="0041309F" w:rsidRDefault="0041309F" w:rsidP="0041309F">
      <w:pPr>
        <w:spacing w:line="20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квалификационной категории </w:t>
      </w:r>
    </w:p>
    <w:p w:rsidR="0041309F" w:rsidRDefault="0041309F" w:rsidP="0041309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A52" w:rsidRDefault="00051A52" w:rsidP="0041309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A52" w:rsidRDefault="00051A52" w:rsidP="0041309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A52" w:rsidRDefault="00051A52" w:rsidP="0041309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1309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Казань,  2015 </w:t>
      </w:r>
    </w:p>
    <w:p w:rsidR="00A011A0" w:rsidRPr="00A011A0" w:rsidRDefault="00A011A0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1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011A0" w:rsidRPr="00A011A0" w:rsidRDefault="00A011A0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A011A0" w:rsidRPr="00A011A0" w:rsidTr="00611491">
        <w:tc>
          <w:tcPr>
            <w:tcW w:w="944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01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A011A0" w:rsidRPr="00A011A0" w:rsidTr="00611491">
        <w:tc>
          <w:tcPr>
            <w:tcW w:w="944" w:type="dxa"/>
          </w:tcPr>
          <w:p w:rsidR="00A011A0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96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и содержание программы</w:t>
            </w:r>
            <w:r w:rsidR="00D81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4-х летнего возраста</w:t>
            </w:r>
          </w:p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D81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D818C1" w:rsidRPr="00A011A0" w:rsidTr="00611491">
        <w:tc>
          <w:tcPr>
            <w:tcW w:w="944" w:type="dxa"/>
          </w:tcPr>
          <w:p w:rsidR="00D818C1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96" w:type="dxa"/>
          </w:tcPr>
          <w:p w:rsidR="00D818C1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и содержание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5-ти летнего возраста</w:t>
            </w:r>
          </w:p>
          <w:p w:rsidR="00D818C1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D818C1" w:rsidRPr="00A011A0" w:rsidRDefault="00D818C1" w:rsidP="00D542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11A0" w:rsidRPr="00A011A0" w:rsidTr="00611491">
        <w:tc>
          <w:tcPr>
            <w:tcW w:w="944" w:type="dxa"/>
          </w:tcPr>
          <w:p w:rsidR="00A011A0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011A0" w:rsidRPr="00A011A0" w:rsidRDefault="00A011A0" w:rsidP="00D542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11A0" w:rsidRPr="00A011A0" w:rsidTr="00611491">
        <w:tc>
          <w:tcPr>
            <w:tcW w:w="944" w:type="dxa"/>
          </w:tcPr>
          <w:p w:rsidR="00A011A0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</w:p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</w:t>
            </w:r>
          </w:p>
        </w:tc>
      </w:tr>
      <w:tr w:rsidR="00A011A0" w:rsidRPr="00A011A0" w:rsidTr="00611491">
        <w:tc>
          <w:tcPr>
            <w:tcW w:w="944" w:type="dxa"/>
          </w:tcPr>
          <w:p w:rsidR="00A011A0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A011A0" w:rsidRPr="00A011A0" w:rsidRDefault="00A011A0" w:rsidP="00D542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11A0" w:rsidRPr="00A011A0" w:rsidTr="00611491">
        <w:trPr>
          <w:trHeight w:val="148"/>
        </w:trPr>
        <w:tc>
          <w:tcPr>
            <w:tcW w:w="944" w:type="dxa"/>
          </w:tcPr>
          <w:p w:rsidR="00A011A0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:rsidR="00A011A0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D818C1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011A0" w:rsidRPr="00A011A0" w:rsidRDefault="00A011A0" w:rsidP="00F427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4884" w:rsidRPr="00A011A0" w:rsidTr="00611491">
        <w:trPr>
          <w:trHeight w:val="148"/>
        </w:trPr>
        <w:tc>
          <w:tcPr>
            <w:tcW w:w="944" w:type="dxa"/>
          </w:tcPr>
          <w:p w:rsidR="00A94884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96" w:type="dxa"/>
          </w:tcPr>
          <w:p w:rsidR="00A94884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1505" w:type="dxa"/>
          </w:tcPr>
          <w:p w:rsidR="00A94884" w:rsidRPr="00A011A0" w:rsidRDefault="00A94884" w:rsidP="00C362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492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362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7DD" w:rsidRPr="00A011A0" w:rsidTr="00611491">
        <w:trPr>
          <w:trHeight w:val="148"/>
        </w:trPr>
        <w:tc>
          <w:tcPr>
            <w:tcW w:w="944" w:type="dxa"/>
          </w:tcPr>
          <w:p w:rsidR="00F427DD" w:rsidRDefault="00F427DD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96" w:type="dxa"/>
          </w:tcPr>
          <w:p w:rsidR="00F427DD" w:rsidRDefault="00F427DD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1505" w:type="dxa"/>
          </w:tcPr>
          <w:p w:rsidR="00F427DD" w:rsidRDefault="00F427DD" w:rsidP="00C362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 2</w:t>
            </w:r>
            <w:r w:rsidR="00C3626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A011A0" w:rsidRPr="00A011A0" w:rsidRDefault="00A011A0" w:rsidP="00A011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1A52" w:rsidRDefault="00051A52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09F" w:rsidRPr="006E64BF" w:rsidRDefault="0041309F" w:rsidP="00413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B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41309F" w:rsidRDefault="00986423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«Азбука общения»</w:t>
      </w:r>
      <w:r w:rsidR="0041309F">
        <w:rPr>
          <w:rFonts w:ascii="Times New Roman" w:hAnsi="Times New Roman" w:cs="Times New Roman"/>
          <w:sz w:val="28"/>
          <w:szCs w:val="28"/>
        </w:rPr>
        <w:t xml:space="preserve"> призван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как можно раньше познакомить детей с вопросами культуры речевого поведения, воспитывать 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человека с развитым мышлением, разносторонними потребностями, яркими творческими проявлениями, знакомого с основами общечеловеческой культуры. 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навыков межличностного взаимодействия и обучения основам коммуникации детей дошк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ольного возраста (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4-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)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обогащение детей специальными знаниями, умениями и навыками, необходимыми для успешного развития процесса общения, социального взаимодействия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3B66" w:rsidRPr="00073B66" w:rsidRDefault="00986423" w:rsidP="00073B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Модифицированная п</w:t>
      </w:r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рограмма</w:t>
      </w:r>
      <w:r w:rsidR="00390129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98642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социально-педагогической направленности</w:t>
      </w:r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073B66" w:rsidRPr="00073B66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разработана 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No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ЦДТ.</w:t>
      </w:r>
    </w:p>
    <w:p w:rsidR="0041309F" w:rsidRDefault="0041309F" w:rsidP="00073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Программа построена с учетом  основных принципов педагогики сотрудничества (гуманизация и индивидуализация педагогического процесса) и является значимой </w:t>
      </w:r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 актуальной</w:t>
      </w:r>
      <w:r w:rsidR="00507E2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время, так как  дошкольники, испытывают трудности в организации различных видов речевой  деятельности, культуры речевого поведения, ведь  культура речевого поведения- это проявление общей культуры человека. В процессе прохождения программы дети приходят к пониманию значения культуры речевого поведения в жизни, а специальные задания воспитывают внимание к той стороне речи, которая связана с добрым, уважительным отношением к человеку.  </w:t>
      </w:r>
    </w:p>
    <w:p w:rsidR="0041309F" w:rsidRDefault="0041309F" w:rsidP="0041309F">
      <w:pPr>
        <w:spacing w:after="0" w:line="240" w:lineRule="auto"/>
        <w:ind w:firstLine="654"/>
        <w:jc w:val="both"/>
        <w:rPr>
          <w:rFonts w:ascii="Times New Roman" w:hAnsi="Times New Roman" w:cs="Times New Roman"/>
          <w:sz w:val="28"/>
          <w:szCs w:val="28"/>
        </w:rPr>
      </w:pPr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 отличии от аналогичных программ,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данная программа рассчитана на детей, как посещающих детские дошкольные учреждения, так и находящи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ся дома</w:t>
      </w:r>
      <w:r w:rsidR="00051A5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Такие дети в начале обучения, в большинстве своем,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отличаются от своих сверстников замкнутостью, стеснительностью, неусидчивостью. Задача педагога состоит в том, чтобы в короткий срок обеспечить их адаптацию в детском </w:t>
      </w:r>
      <w:r w:rsidR="00CD4D89">
        <w:rPr>
          <w:rFonts w:ascii="Times New Roman" w:eastAsia="Times New Roman" w:hAnsi="Times New Roman" w:cs="Times New Roman"/>
          <w:sz w:val="28"/>
          <w:szCs w:val="28"/>
        </w:rPr>
        <w:t xml:space="preserve">коллективе, </w:t>
      </w:r>
      <w:r w:rsidR="00CD4D89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комфортные условия, </w:t>
      </w:r>
      <w:r w:rsidR="00CD4D89">
        <w:rPr>
          <w:rFonts w:ascii="Times New Roman" w:hAnsi="Times New Roman" w:cs="Times New Roman"/>
          <w:sz w:val="28"/>
          <w:szCs w:val="28"/>
        </w:rPr>
        <w:t>где каждый</w:t>
      </w:r>
      <w:r>
        <w:rPr>
          <w:rFonts w:ascii="Times New Roman" w:hAnsi="Times New Roman" w:cs="Times New Roman"/>
          <w:sz w:val="28"/>
          <w:szCs w:val="28"/>
        </w:rPr>
        <w:t xml:space="preserve"> ребенок  почувствовал бы  себя благополучным, принятым, любимым, уверенным в себе. </w:t>
      </w:r>
      <w:r>
        <w:rPr>
          <w:rFonts w:ascii="Times New Roman" w:hAnsi="Times New Roman" w:cs="Times New Roman"/>
          <w:sz w:val="28"/>
          <w:szCs w:val="28"/>
        </w:rPr>
        <w:tab/>
        <w:t>Таким образом, благоприятная образовательно – развивающая среда будет способствовать своевременному развитию у ребенка психических и творческих процессов.</w:t>
      </w:r>
    </w:p>
    <w:p w:rsidR="0041309F" w:rsidRPr="00597C2B" w:rsidRDefault="0041309F" w:rsidP="004130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Педагогическая целесообразность программы</w:t>
      </w:r>
    </w:p>
    <w:p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Данная программа 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>способствует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ормированию правильной речи,  голоса, темпа, громкости речи, расширению интереса к развитию речи ребенка, по  обогащению внутренней  духовно-нравственной  жизни дошкольника, развитию восприятия,  памяти, фантазии, внимания, воображения, а также развить  в ребенке  способность  выразить себя  не только словом, но  и мимикой, жестом и 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 xml:space="preserve">т.д., </w:t>
      </w:r>
      <w:r>
        <w:rPr>
          <w:rFonts w:ascii="Times New Roman" w:eastAsia="Times New Roman" w:hAnsi="Times New Roman" w:cs="Times New Roman"/>
          <w:sz w:val="28"/>
          <w:szCs w:val="28"/>
        </w:rPr>
        <w:t>тем самым  помогая адаптироваться дошкольнику к обучению в общеобразовательном учреждении.</w:t>
      </w:r>
    </w:p>
    <w:p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детьми дошкольного возраста  необходимо помнить о том, что каждый ребенок (и даже самый маленький)-  это Личность, которая имеет право на свой собственный, уникальный путь развития. И роль взрослого заключается в </w:t>
      </w:r>
      <w:r w:rsidR="00CD4D89">
        <w:rPr>
          <w:rFonts w:ascii="Times New Roman" w:hAnsi="Times New Roman" w:cs="Times New Roman"/>
          <w:sz w:val="28"/>
          <w:szCs w:val="28"/>
        </w:rPr>
        <w:t>помощи раскрыться</w:t>
      </w:r>
      <w:r>
        <w:rPr>
          <w:rFonts w:ascii="Times New Roman" w:hAnsi="Times New Roman" w:cs="Times New Roman"/>
          <w:sz w:val="28"/>
          <w:szCs w:val="28"/>
        </w:rPr>
        <w:t xml:space="preserve">  возможностям  и способностям детей. Занимаясь риторикой, ребенок познает красоту и силу слова, ведь слово таит в себе огромное богатство для успешного эмоционального и нравственного воспитания, оно раскрывает и растит духовные силы, воспитывает любовь к родному языку. Ребенок развивается нравственно, овладевает навыками общения, а соприкасаясь с музыкой, поэзией, фольклором на регулярно проводимых праздниках в студии эстетического воспитания, развиваются его творческие способности и коммуникативные навыки.</w:t>
      </w:r>
    </w:p>
    <w:p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Заботиться о своевременном развитии речи ребенка необходимо с первых недель его жизни: развивать его слух, внимание, разговаривать, играть с ним, развивать его двигательные умения.</w:t>
      </w:r>
    </w:p>
    <w:p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 высовывая язык.</w:t>
      </w:r>
    </w:p>
    <w:p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Известный исследователь детской речи М.М.</w:t>
      </w:r>
      <w:r w:rsidR="0039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Кольцова пишет: «Движения пальцев рук исторически, в ходе разви</w:t>
      </w:r>
      <w:r w:rsidR="008203E3">
        <w:rPr>
          <w:rFonts w:ascii="Times New Roman" w:eastAsia="Times New Roman" w:hAnsi="Times New Roman" w:cs="Times New Roman"/>
          <w:sz w:val="28"/>
          <w:szCs w:val="28"/>
        </w:rPr>
        <w:t>тия человечества, оказались тес</w:t>
      </w:r>
      <w:r>
        <w:rPr>
          <w:rFonts w:ascii="Times New Roman" w:eastAsia="Times New Roman" w:hAnsi="Times New Roman" w:cs="Times New Roman"/>
          <w:sz w:val="28"/>
          <w:szCs w:val="28"/>
        </w:rPr>
        <w:t>но связанными с речевой функцией.</w:t>
      </w:r>
    </w:p>
    <w:p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Данный  подход позволяет решить проблемы эмоционального и речевого развития детей, поддержать ребенка, используя в целях достижения успеха различные  жизненные и игровые ситуации.</w:t>
      </w:r>
    </w:p>
    <w:p w:rsidR="0041309F" w:rsidRPr="00051A52" w:rsidRDefault="0041309F" w:rsidP="00051A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</w:t>
      </w:r>
      <w:r w:rsidR="00597C2B"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ель программы</w:t>
      </w: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3901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Овладение конструктивными способами взаимодействия с окружающими людьми, адаптация дошкольника в социуме посредством развития речевых умений и навыков и природных задатков.</w:t>
      </w:r>
    </w:p>
    <w:p w:rsidR="0041309F" w:rsidRPr="00597C2B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З</w:t>
      </w:r>
      <w:r w:rsidR="00597C2B"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адачи</w:t>
      </w: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sz w:val="28"/>
          <w:szCs w:val="28"/>
        </w:rPr>
        <w:t>О</w:t>
      </w:r>
      <w:r w:rsidR="00597C2B">
        <w:rPr>
          <w:rFonts w:ascii="Times New Roman" w:eastAsia="Times New Roman" w:hAnsi="Times New Roman" w:cs="Times New Roman"/>
          <w:bCs/>
          <w:i/>
          <w:sz w:val="28"/>
          <w:szCs w:val="28"/>
        </w:rPr>
        <w:t>бучающие</w:t>
      </w:r>
      <w:r w:rsidRPr="00165BE5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и развитие речевых способностей детей;</w:t>
      </w:r>
    </w:p>
    <w:p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начальные представления об основных  понятиях риторики повседневного и делового общения;</w:t>
      </w:r>
    </w:p>
    <w:p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научить владеть основными элементами правильной точной речи;</w:t>
      </w:r>
    </w:p>
    <w:p w:rsidR="0041309F" w:rsidRDefault="0041309F" w:rsidP="00413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начальные умения анализировать и оценивать общение и речь. </w:t>
      </w:r>
    </w:p>
    <w:p w:rsidR="0041309F" w:rsidRDefault="0041309F" w:rsidP="00413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творческой личности через приобщение ребенка к риторической деятельности;</w:t>
      </w:r>
    </w:p>
    <w:p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</w:t>
      </w:r>
      <w:r w:rsidR="008B087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азвивающие</w:t>
      </w: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 детей через систему специальных  продуктивных упражнений;</w:t>
      </w:r>
    </w:p>
    <w:p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речи- диалогической и монологической форм;</w:t>
      </w:r>
    </w:p>
    <w:p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свободного общения со взрослыми и детьми;</w:t>
      </w:r>
    </w:p>
    <w:p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произносительно-импровизационных умений дошкольника;</w:t>
      </w:r>
    </w:p>
    <w:p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понятия уместности использования несловесных (невербальных) средств общения- жестов, мимики, телодвижений, интонации;</w:t>
      </w:r>
    </w:p>
    <w:p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основных свойств устной речи дошкольника: окраска голоса, громкость, темп и др.;</w:t>
      </w:r>
    </w:p>
    <w:p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умения взаимодействовать с партнером общения; анализировать свое речевое поведение;</w:t>
      </w:r>
    </w:p>
    <w:p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качеств ребенка.</w:t>
      </w:r>
    </w:p>
    <w:p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</w:t>
      </w:r>
      <w:r w:rsidR="008B087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оспитательные</w:t>
      </w: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:rsidR="0041309F" w:rsidRDefault="0041309F" w:rsidP="004130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в детях  потребности соблюдения  речевого этикета, добра и позитивного мировосприятия;</w:t>
      </w:r>
    </w:p>
    <w:p w:rsidR="0041309F" w:rsidRDefault="0041309F" w:rsidP="004130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чувства уважения и гордости родного языка; </w:t>
      </w:r>
    </w:p>
    <w:p w:rsidR="0041309F" w:rsidRDefault="0041309F" w:rsidP="004130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детям условий для их духовно-нравственного роста </w:t>
      </w:r>
    </w:p>
    <w:p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поставленной цели  педагог реализует принципы, составляющие его педагогическую позицию:</w:t>
      </w:r>
    </w:p>
    <w:p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ребенка;</w:t>
      </w:r>
    </w:p>
    <w:p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уважение к свободе и достоинству каждого ребенка;</w:t>
      </w:r>
    </w:p>
    <w:p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бережное отношение к результатам детского творчества;</w:t>
      </w:r>
    </w:p>
    <w:p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научной обоснованности и практической применимости и возможности реализации в массовой практике дошкольного образования с учетом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возрастных и психологических особенностей детей при отборе содержания и методов обучения; </w:t>
      </w:r>
    </w:p>
    <w:p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сочетание развивающего компонента с обучающим;</w:t>
      </w:r>
    </w:p>
    <w:p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и подбор тематики с учетом интересов, навыков и умений детей;</w:t>
      </w:r>
    </w:p>
    <w:p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интеграции речевой деятельности с другими видами деятельности (игра,  наблюдения и др.).</w:t>
      </w:r>
    </w:p>
    <w:p w:rsidR="0041309F" w:rsidRDefault="009458C2" w:rsidP="00D47F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1309F">
        <w:rPr>
          <w:rFonts w:ascii="Times New Roman" w:eastAsia="Times New Roman" w:hAnsi="Times New Roman" w:cs="Times New Roman"/>
          <w:sz w:val="28"/>
          <w:szCs w:val="28"/>
        </w:rPr>
        <w:t>Занятия проводятся 1 раз в неделю, продолжительностью один академический час, который равен 30 минутам.</w:t>
      </w:r>
      <w:r w:rsidR="00D11FA2">
        <w:rPr>
          <w:rFonts w:ascii="Times New Roman" w:eastAsia="Times New Roman" w:hAnsi="Times New Roman" w:cs="Times New Roman"/>
          <w:sz w:val="28"/>
          <w:szCs w:val="28"/>
        </w:rPr>
        <w:t xml:space="preserve"> В год 36 часов.</w:t>
      </w:r>
    </w:p>
    <w:p w:rsidR="00165BE5" w:rsidRDefault="0041309F" w:rsidP="00597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Группа состоит из 12-15 человек, куда принимаются все желающие.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Группы формируются с учетом возраста: дети 4-5 лет (средний возраст) и дети 5-6 лет (старший возраст).</w:t>
      </w:r>
    </w:p>
    <w:p w:rsidR="00597C2B" w:rsidRPr="00057E12" w:rsidRDefault="00597C2B" w:rsidP="00597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проведения занятия – очная.</w:t>
      </w:r>
      <w:r w:rsidR="0039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E12" w:rsidRPr="00057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</w:t>
      </w:r>
      <w:r w:rsidR="00D1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занятий </w:t>
      </w:r>
      <w:r w:rsidR="00057E12" w:rsidRPr="00057E12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используются: развивающие игры (игры – драматизации, сюжетно – ролевые игры), упражнения (подражательно исполнительского и творческого характера), этюды, импровизации, моделирование и анализ заданных ситуаций, сочинение историй.</w:t>
      </w:r>
    </w:p>
    <w:p w:rsidR="0041309F" w:rsidRDefault="0041309F" w:rsidP="00165BE5">
      <w:pPr>
        <w:tabs>
          <w:tab w:val="left" w:pos="256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:rsidR="007645B1" w:rsidRPr="007645B1" w:rsidRDefault="007645B1" w:rsidP="007645B1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45B1">
        <w:rPr>
          <w:rFonts w:ascii="Times New Roman" w:eastAsia="Times New Roman" w:hAnsi="Times New Roman" w:cs="Times New Roman"/>
          <w:bCs/>
          <w:sz w:val="28"/>
          <w:szCs w:val="28"/>
        </w:rPr>
        <w:t>По окончании реализации программы предполагается, что дети станут более раскрепощенными, у них сформируются первоначальные умения решать простейшие конфликтные ситуации, оценивая не только чужие поступки, но и свои, считаясь с мнениями и взглядами окружающих, сопереживать детям и взрослым.</w:t>
      </w:r>
    </w:p>
    <w:p w:rsidR="0041309F" w:rsidRDefault="0041309F" w:rsidP="00165BE5">
      <w:pPr>
        <w:tabs>
          <w:tab w:val="left" w:pos="256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(дети 4-</w:t>
      </w:r>
      <w:r w:rsidR="00165B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программы дети</w:t>
      </w:r>
      <w:r w:rsidR="004D63D8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Речевой этикет</w:t>
      </w:r>
      <w:r>
        <w:rPr>
          <w:rFonts w:ascii="Times New Roman" w:eastAsia="Times New Roman" w:hAnsi="Times New Roman" w:cs="Times New Roman"/>
          <w:sz w:val="28"/>
          <w:szCs w:val="28"/>
        </w:rPr>
        <w:t>: слова приветствия, прощения, просьбы, благодарность, пожелания, интонационная выразительность речи (ровный, спокойный тон, оптимистическая интонация, дистанция общения, пространство общения).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Культуру взаимоотношений: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поддерживать беседу,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выражать </w:t>
      </w:r>
      <w:r>
        <w:rPr>
          <w:rFonts w:ascii="Times New Roman" w:eastAsia="Times New Roman" w:hAnsi="Times New Roman" w:cs="Times New Roman"/>
          <w:sz w:val="28"/>
          <w:szCs w:val="28"/>
        </w:rPr>
        <w:t>радостное удовольствие, благодарность в ответ на заботу окружающих, внимание, вежливость к детям и взрослым (знакомым и незнакомым).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уметь: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слова: разрешите, извините, до скорой встречи, счастливого пути;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поддерживать беседу;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проявлять внимание и гостеприимство  к знакомым и незнакомым людям (пригласить присесть, предложить свою помощь и т.п.).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согласовывать движения и речь, подчинять их единому ритму.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(дети 5-</w:t>
      </w:r>
      <w:r w:rsidR="00D46C8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:rsidR="0041309F" w:rsidRPr="004D63D8" w:rsidRDefault="0041309F" w:rsidP="004D63D8">
      <w:pPr>
        <w:tabs>
          <w:tab w:val="left" w:pos="25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результате освоения программы дети </w:t>
      </w:r>
      <w:r w:rsidR="004D63D8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будут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Речевой этикет</w:t>
      </w:r>
      <w:r>
        <w:rPr>
          <w:rFonts w:ascii="Times New Roman" w:eastAsia="Times New Roman" w:hAnsi="Times New Roman" w:cs="Times New Roman"/>
          <w:sz w:val="28"/>
          <w:szCs w:val="28"/>
        </w:rPr>
        <w:t>: слова приветствия, прощания, просьбы, благодарность, пожелания (спокойный, ровный тон, оптимистическая интонация, оптимальная дистанция общения, единое пространство общения).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Культура взаимоотношения</w:t>
      </w:r>
      <w:r>
        <w:rPr>
          <w:rFonts w:ascii="Times New Roman" w:eastAsia="Times New Roman" w:hAnsi="Times New Roman" w:cs="Times New Roman"/>
          <w:sz w:val="28"/>
          <w:szCs w:val="28"/>
        </w:rPr>
        <w:t>: замечать затруднения окружающих, выражать стремления помочь, не привлекать к себе излишнего внимания, поддерживать беседу, дружелюбно напоминать сверстникам о тех или иных правилах поведения, уважение к взрослым, терпимость к детям.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уметь:</w:t>
      </w:r>
    </w:p>
    <w:p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слова: будьте здоровы, счастливого пути, мы рады встрече, будьте любезны, будьте добры;</w:t>
      </w:r>
    </w:p>
    <w:p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выполнять просьбу взрослого и сверстника, предлагать им свою помощь;</w:t>
      </w:r>
    </w:p>
    <w:p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радоваться успехам товарищей;</w:t>
      </w:r>
    </w:p>
    <w:p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терпеливо выслушивать говорящего;</w:t>
      </w:r>
    </w:p>
    <w:p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проявлять внимание и гостеприимство к детям и взрослым:  </w:t>
      </w:r>
    </w:p>
    <w:p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уважительно относится к труду и отдыху детей и взрослых.</w:t>
      </w:r>
    </w:p>
    <w:p w:rsidR="00716A57" w:rsidRPr="00716A57" w:rsidRDefault="00716A57" w:rsidP="004D63D8">
      <w:pPr>
        <w:tabs>
          <w:tab w:val="left" w:pos="2560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Итогами  работы с детьми по программе  «Азбука общения» являются:</w:t>
      </w:r>
    </w:p>
    <w:p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Желание и возможности детей для самореализации в речевой творческой  коллективной деятельности.</w:t>
      </w:r>
    </w:p>
    <w:p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Устойчивый интерес ребенка к развитию речи и желание совершенствоваться в этом направлении.</w:t>
      </w:r>
    </w:p>
    <w:p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Сформированность у дошкольников  культуры речи и определенного культурного кругозора.</w:t>
      </w:r>
    </w:p>
    <w:p w:rsidR="00716A57" w:rsidRPr="00716A57" w:rsidRDefault="00716A57" w:rsidP="00D47F0D">
      <w:pPr>
        <w:numPr>
          <w:ilvl w:val="0"/>
          <w:numId w:val="10"/>
        </w:numPr>
        <w:tabs>
          <w:tab w:val="clear" w:pos="426"/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Появление и реализация собственных (совместно со взрослыми) творческих  проектов.</w:t>
      </w:r>
    </w:p>
    <w:p w:rsidR="00716A57" w:rsidRPr="00716A57" w:rsidRDefault="008B0876" w:rsidP="008B0876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</w:pPr>
      <w:r w:rsidRPr="008B087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u-RU"/>
        </w:rPr>
        <w:t>Контроль и оценка знаний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.</w:t>
      </w:r>
    </w:p>
    <w:p w:rsidR="00716A57" w:rsidRDefault="00716A57" w:rsidP="008B0876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оценки результативности занятий применяется:</w:t>
      </w:r>
    </w:p>
    <w:p w:rsidR="00716A57" w:rsidRPr="00C77877" w:rsidRDefault="00C77877" w:rsidP="00C7787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16A57" w:rsidRP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>входной контроль</w:t>
      </w:r>
      <w:r w:rsid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Цель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выявление исходного уровня знаний и умений детей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оценки: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наблюдение;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собеседование с детьми.</w:t>
      </w:r>
    </w:p>
    <w:p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6A57">
        <w:rPr>
          <w:rFonts w:ascii="Times New Roman" w:eastAsia="Times New Roman" w:hAnsi="Times New Roman" w:cs="Times New Roman"/>
          <w:i/>
          <w:sz w:val="28"/>
          <w:szCs w:val="28"/>
        </w:rPr>
        <w:t>екущий контроль:</w:t>
      </w:r>
    </w:p>
    <w:p w:rsidR="00716A57" w:rsidRDefault="00716A57" w:rsidP="00C77877">
      <w:pPr>
        <w:tabs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Цель </w:t>
      </w:r>
      <w:r w:rsidR="00C77877"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 w:rsidR="00C77877" w:rsidRPr="00C77877">
        <w:rPr>
          <w:rFonts w:ascii="Times New Roman" w:eastAsia="Times New Roman" w:hAnsi="Times New Roman" w:cs="Times New Roman"/>
          <w:sz w:val="28"/>
          <w:szCs w:val="28"/>
        </w:rPr>
        <w:t>отслеживание результативности занятий и определения уровня усвоения каждой темы</w:t>
      </w:r>
    </w:p>
    <w:p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оценки: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наблюдение, </w:t>
      </w:r>
      <w:r w:rsidR="00D818C1" w:rsidRPr="00825825">
        <w:rPr>
          <w:rFonts w:ascii="Times New Roman" w:eastAsia="Times New Roman" w:hAnsi="Times New Roman" w:cs="Times New Roman"/>
          <w:sz w:val="28"/>
          <w:szCs w:val="28"/>
        </w:rPr>
        <w:t>диагностические задания</w:t>
      </w:r>
      <w:r w:rsidRPr="008258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итоговый контроль </w:t>
      </w:r>
    </w:p>
    <w:p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Цель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уровня полученных знаний в результате усвоения всего    </w:t>
      </w:r>
    </w:p>
    <w:p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программного материала</w:t>
      </w:r>
    </w:p>
    <w:p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оценки: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творческий отчет.</w:t>
      </w:r>
    </w:p>
    <w:p w:rsidR="00D54226" w:rsidRPr="001A5ABF" w:rsidRDefault="00D54226" w:rsidP="001A5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5ABF">
        <w:rPr>
          <w:rFonts w:ascii="Times New Roman" w:eastAsia="Times New Roman" w:hAnsi="Times New Roman" w:cs="Times New Roman"/>
          <w:b/>
          <w:i/>
          <w:sz w:val="28"/>
          <w:szCs w:val="28"/>
        </w:rPr>
        <w:t>Критерии оценки:</w:t>
      </w:r>
    </w:p>
    <w:p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1) полнота знаний (объем знаний в соответствии с учебной программой);</w:t>
      </w:r>
    </w:p>
    <w:p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 xml:space="preserve">2) осознанность знаний (выделение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материале главного, изложения знаний свои</w:t>
      </w:r>
      <w:r>
        <w:rPr>
          <w:rFonts w:ascii="Times New Roman" w:eastAsia="Times New Roman" w:hAnsi="Times New Roman" w:cs="Times New Roman"/>
          <w:sz w:val="28"/>
          <w:szCs w:val="28"/>
        </w:rPr>
        <w:t>ми словами, приведение примеров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 xml:space="preserve">3) действенность знаний (готовность пользоваться ими при решении </w:t>
      </w:r>
      <w:r>
        <w:rPr>
          <w:rFonts w:ascii="Times New Roman" w:eastAsia="Times New Roman" w:hAnsi="Times New Roman" w:cs="Times New Roman"/>
          <w:sz w:val="28"/>
          <w:szCs w:val="28"/>
        </w:rPr>
        <w:t>ситуативных, речевых и иных задач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lastRenderedPageBreak/>
        <w:t>4) прочность знаний, умений и навыков (готовность воспроизводить существенные компоненты учебной деятельности);</w:t>
      </w:r>
    </w:p>
    <w:p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5) правильность (умения и навыки устно излагать учебный материал и делать это без ошибок);</w:t>
      </w:r>
    </w:p>
    <w:p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6) готовность к творческой деятельности (проявление творческого подхода к раскрытию материала, догадливости, сообразительности).</w:t>
      </w:r>
    </w:p>
    <w:p w:rsidR="008B0876" w:rsidRPr="008B0876" w:rsidRDefault="00D54226" w:rsidP="008B0876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к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онтроль за достижениями учащихся проводи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 xml:space="preserve">тся в конце </w:t>
      </w:r>
      <w:r w:rsidR="00825825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года обучения в мае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, приурочив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творческ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 отчет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876" w:rsidRPr="008B0876" w:rsidRDefault="008B0876" w:rsidP="008B0876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876">
        <w:rPr>
          <w:rFonts w:ascii="Times New Roman" w:eastAsia="Times New Roman" w:hAnsi="Times New Roman" w:cs="Times New Roman"/>
          <w:sz w:val="28"/>
          <w:szCs w:val="28"/>
        </w:rPr>
        <w:t xml:space="preserve">Основным методом контроля является систематическое включенное наблюдение за речевой деятельностью обучающихся как в процессе деятельности, так и «контрольных точках» - творческих </w:t>
      </w:r>
      <w:r>
        <w:rPr>
          <w:rFonts w:ascii="Times New Roman" w:eastAsia="Times New Roman" w:hAnsi="Times New Roman" w:cs="Times New Roman"/>
          <w:sz w:val="28"/>
          <w:szCs w:val="28"/>
        </w:rPr>
        <w:t>отчетах.</w:t>
      </w:r>
    </w:p>
    <w:p w:rsidR="0041309F" w:rsidRDefault="0041309F" w:rsidP="0041309F">
      <w:pPr>
        <w:tabs>
          <w:tab w:val="left" w:pos="256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41309F" w:rsidRPr="00716A57" w:rsidRDefault="008B0876" w:rsidP="0041309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2" w:name="_Hlk68400809"/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bookmarkEnd w:id="2"/>
    <w:p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A57">
        <w:rPr>
          <w:rFonts w:ascii="Times New Roman" w:hAnsi="Times New Roman" w:cs="Times New Roman"/>
          <w:b/>
          <w:sz w:val="28"/>
          <w:szCs w:val="28"/>
        </w:rPr>
        <w:t xml:space="preserve">(для </w:t>
      </w:r>
      <w:r w:rsidR="00D818C1">
        <w:rPr>
          <w:rFonts w:ascii="Times New Roman" w:hAnsi="Times New Roman" w:cs="Times New Roman"/>
          <w:b/>
          <w:sz w:val="28"/>
          <w:szCs w:val="28"/>
        </w:rPr>
        <w:t>младших</w:t>
      </w:r>
      <w:r w:rsidRPr="00716A57">
        <w:rPr>
          <w:rFonts w:ascii="Times New Roman" w:hAnsi="Times New Roman" w:cs="Times New Roman"/>
          <w:b/>
          <w:sz w:val="28"/>
          <w:szCs w:val="28"/>
        </w:rPr>
        <w:t xml:space="preserve"> групп- дети 4-</w:t>
      </w:r>
      <w:r w:rsidR="004D63D8">
        <w:rPr>
          <w:rFonts w:ascii="Times New Roman" w:hAnsi="Times New Roman" w:cs="Times New Roman"/>
          <w:b/>
          <w:sz w:val="28"/>
          <w:szCs w:val="28"/>
        </w:rPr>
        <w:t>5</w:t>
      </w:r>
      <w:r w:rsidRPr="00716A57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985036" w:rsidRPr="00716A57" w:rsidRDefault="00985036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992"/>
        <w:gridCol w:w="2268"/>
      </w:tblGrid>
      <w:tr w:rsidR="004D63D8" w:rsidTr="00D818C1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разделы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всего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4D63D8" w:rsidTr="00D818C1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Тео-рия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Прак-тика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68393004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bookmarkEnd w:id="3"/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Общение. Виды общения.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 этикет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и хорошая речь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жанры. Текст.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задания</w:t>
            </w:r>
          </w:p>
        </w:tc>
      </w:tr>
      <w:tr w:rsidR="004D63D8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036" w:rsidRDefault="00985036" w:rsidP="004D6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68394805"/>
    </w:p>
    <w:p w:rsidR="004649DC" w:rsidRDefault="004649DC" w:rsidP="004D6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7DD" w:rsidRDefault="00F427DD" w:rsidP="004D6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9F" w:rsidRDefault="0041309F" w:rsidP="004D6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D54226" w:rsidRDefault="00D54226" w:rsidP="004D6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68393020"/>
      <w:bookmarkEnd w:id="4"/>
    </w:p>
    <w:p w:rsidR="0041309F" w:rsidRDefault="0041309F" w:rsidP="004D6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Вводное занятие</w:t>
      </w:r>
    </w:p>
    <w:p w:rsidR="0041309F" w:rsidRDefault="00D46C8A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6C8A">
        <w:rPr>
          <w:rFonts w:ascii="Times New Roman" w:hAnsi="Times New Roman" w:cs="Times New Roman"/>
          <w:sz w:val="28"/>
          <w:szCs w:val="28"/>
        </w:rPr>
        <w:t>Знакомство с детьми. Беседа по правилам поведения на занятии.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Знакомство с риторикой. Чему учит риторика. Для чего люди общаются.</w:t>
      </w:r>
    </w:p>
    <w:bookmarkEnd w:id="5"/>
    <w:p w:rsidR="0041309F" w:rsidRPr="00597C2B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Общение. Виды общения</w:t>
      </w:r>
    </w:p>
    <w:p w:rsidR="0041309F" w:rsidRDefault="0041309F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8392725"/>
      <w:r w:rsidRPr="00D46C8A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Теор</w:t>
      </w:r>
      <w:r w:rsidR="00D46C8A" w:rsidRPr="00D46C8A">
        <w:rPr>
          <w:rFonts w:ascii="Times New Roman" w:hAnsi="Times New Roman" w:cs="Times New Roman"/>
          <w:i/>
          <w:iCs/>
          <w:sz w:val="28"/>
          <w:szCs w:val="28"/>
        </w:rPr>
        <w:t>ия</w:t>
      </w:r>
      <w:r w:rsidR="00D46C8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bookmarkEnd w:id="6"/>
      <w:r>
        <w:rPr>
          <w:rFonts w:ascii="Times New Roman" w:hAnsi="Times New Roman" w:cs="Times New Roman"/>
          <w:sz w:val="28"/>
          <w:szCs w:val="28"/>
        </w:rPr>
        <w:t>Устное и письменное общение. Словесное (вербальное) и несловесное (невербальное) общение. Общение в быту(повседневное), по телефону , за столом, на прогулке и др. Жесты, мимика, телодвижения, интонация в устной речи.</w:t>
      </w:r>
    </w:p>
    <w:p w:rsidR="0041309F" w:rsidRDefault="0041309F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68392805"/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</w:t>
      </w:r>
      <w:r w:rsidR="00D46C8A" w:rsidRPr="00D46C8A">
        <w:rPr>
          <w:rFonts w:ascii="Times New Roman" w:hAnsi="Times New Roman" w:cs="Times New Roman"/>
          <w:i/>
          <w:iCs/>
          <w:sz w:val="28"/>
          <w:szCs w:val="28"/>
        </w:rPr>
        <w:t>ка:</w:t>
      </w:r>
      <w:bookmarkEnd w:id="7"/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речевых задач: общение в быту (повседневное): по телефону, за столом, на прогулке и др.(К.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Чуковский «Телефон») . Мимика, жесты, поза . Говорящий взгляд. (сказка К.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Чуковского «Цыпленок»)</w:t>
      </w:r>
      <w:r w:rsidR="00D46C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Общение для контакта и для сообщения информации</w:t>
      </w:r>
      <w:r w:rsidR="00D46C8A">
        <w:rPr>
          <w:rFonts w:ascii="Times New Roman" w:hAnsi="Times New Roman" w:cs="Times New Roman"/>
          <w:sz w:val="28"/>
          <w:szCs w:val="28"/>
        </w:rPr>
        <w:t>.</w:t>
      </w:r>
    </w:p>
    <w:p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3.</w:t>
      </w:r>
      <w:r w:rsidR="00F427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Речевой этикет</w:t>
      </w:r>
    </w:p>
    <w:p w:rsidR="0041309F" w:rsidRDefault="00D46C8A" w:rsidP="008B08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В чем состоит вежливость. Вежливая речь (словесная вежливость).Вежливо-невежливо-грубо.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Приветствие, прощание, благодарность, поздравление.</w:t>
      </w:r>
    </w:p>
    <w:p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Аукцион вежливых слов. Карусель поговорок. Речевые задачи по стихотворению В. Бокова «Доброе слово». Анализ речевых ситуаций: приветствие, прощание, благодарность, поздравление. Просмотр мультфильмов о вежливости.</w:t>
      </w:r>
    </w:p>
    <w:p w:rsidR="0041309F" w:rsidRDefault="0041309F" w:rsidP="0041309F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Речевая деятельность</w:t>
      </w:r>
    </w:p>
    <w:p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Слушаем и стараемся   понять. Приемы слушания: фиксация заголовка и опорных слов.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Говорение. Голос, его окраска, громкость, темп говоримой речи. Правила для говорящих.</w:t>
      </w:r>
    </w:p>
    <w:p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Основной тон, смысловое (логическое ударение).</w:t>
      </w:r>
      <w:r w:rsidR="008B087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1309F">
        <w:rPr>
          <w:rFonts w:ascii="Times New Roman" w:hAnsi="Times New Roman" w:cs="Times New Roman"/>
          <w:color w:val="000000" w:themeColor="text1"/>
          <w:sz w:val="28"/>
          <w:szCs w:val="28"/>
        </w:rPr>
        <w:t>лово человека могущественно: словом мы можем пожалеть, приободрить, обидеть, огорчить и т. п. Решение речевых задач.</w:t>
      </w:r>
    </w:p>
    <w:p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5.</w:t>
      </w:r>
      <w:r w:rsidR="00F427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Правильная и хорошая речь.</w:t>
      </w:r>
    </w:p>
    <w:p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Речь правильная (соответствующая нормам литературного языка). Нормы -что это такое. Зачем нужны нормы.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Выразительность речи. Богатство языка. Богатство твоей речи.</w:t>
      </w:r>
    </w:p>
    <w:p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Выразительность речи. Богатство языка. Сочини загадку. Рифма.(Д.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Чиарди «Об удивительных птицах»). </w:t>
      </w:r>
    </w:p>
    <w:p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6.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Речевые жанры. Текст.</w:t>
      </w:r>
    </w:p>
    <w:p w:rsidR="0041309F" w:rsidRDefault="00D46C8A" w:rsidP="0041309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Что такое текст. Основная мысль и заголовок текста. Описание   предмета.</w:t>
      </w:r>
    </w:p>
    <w:p w:rsidR="0041309F" w:rsidRDefault="00D46C8A" w:rsidP="0041309F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Рассуждение. Описание предмета. Составление текста по сюжетным рисункам.</w:t>
      </w:r>
    </w:p>
    <w:p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7.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Разучивание стихотворений.</w:t>
      </w:r>
    </w:p>
    <w:p w:rsidR="0041309F" w:rsidRDefault="00D46C8A" w:rsidP="008B0876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Стихотворения осенней тематики. Стихотворения новогодней тематики. Стихотворения, посвященные 8 Марта. Стихотворения к творческому отчету.</w:t>
      </w:r>
    </w:p>
    <w:p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Праздники.</w:t>
      </w:r>
    </w:p>
    <w:p w:rsidR="0041309F" w:rsidRDefault="00D46C8A" w:rsidP="008B0876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Праздник Осени. Новогодний праздник. Праздник, посвященный 8 Марта. Итоговый праздник- творческий отчет.</w:t>
      </w:r>
    </w:p>
    <w:p w:rsidR="00D11FA2" w:rsidRDefault="00D11FA2" w:rsidP="00D1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427DD" w:rsidRDefault="00F427DD" w:rsidP="00D1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11FA2" w:rsidRPr="00D11FA2" w:rsidRDefault="00D11FA2" w:rsidP="00D1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11FA2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Учебно-тематический план</w:t>
      </w:r>
    </w:p>
    <w:p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старших групп- дети 5-ти летнего возраста)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94"/>
        <w:gridCol w:w="3233"/>
        <w:gridCol w:w="993"/>
        <w:gridCol w:w="708"/>
        <w:gridCol w:w="851"/>
        <w:gridCol w:w="2941"/>
      </w:tblGrid>
      <w:tr w:rsidR="008203E3" w:rsidTr="008B0876">
        <w:tc>
          <w:tcPr>
            <w:tcW w:w="5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разделы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8203E3" w:rsidTr="008B0876">
        <w:tc>
          <w:tcPr>
            <w:tcW w:w="5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4D1" w:rsidTr="008B0876">
        <w:tc>
          <w:tcPr>
            <w:tcW w:w="59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Риторика повседневного и делового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 этикет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0D3A95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8203E3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и хорошая речь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E3" w:rsidRDefault="008203E3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</w:t>
            </w:r>
            <w:r w:rsidR="000D3A95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</w:p>
        </w:tc>
      </w:tr>
      <w:tr w:rsidR="000D3A95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жанры. Текст.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716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716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95" w:rsidRDefault="000D3A95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0D3A95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0D3A95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задания</w:t>
            </w:r>
          </w:p>
        </w:tc>
      </w:tr>
      <w:tr w:rsidR="000D3A95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036" w:rsidRDefault="00985036" w:rsidP="008B0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226" w:rsidRDefault="00D54226" w:rsidP="008B0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76" w:rsidRDefault="008B0876" w:rsidP="008B0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D54226" w:rsidRDefault="00D54226" w:rsidP="008B0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4D1" w:rsidRDefault="009734D1" w:rsidP="00973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9734D1">
        <w:rPr>
          <w:rFonts w:ascii="Times New Roman" w:hAnsi="Times New Roman" w:cs="Times New Roman"/>
          <w:b/>
          <w:i/>
          <w:iCs/>
          <w:sz w:val="28"/>
          <w:szCs w:val="28"/>
        </w:rPr>
        <w:t>Вводное занятие</w:t>
      </w:r>
    </w:p>
    <w:p w:rsidR="009734D1" w:rsidRDefault="009734D1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6C8A">
        <w:rPr>
          <w:rFonts w:ascii="Times New Roman" w:hAnsi="Times New Roman" w:cs="Times New Roman"/>
          <w:sz w:val="28"/>
          <w:szCs w:val="28"/>
        </w:rPr>
        <w:t>Знакомство с детьми. Беседа по правилам поведения на занятии.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риторикой. Чему учит риторика. Для чего люди общаются.</w:t>
      </w:r>
    </w:p>
    <w:p w:rsidR="0041309F" w:rsidRDefault="0041309F" w:rsidP="0041309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Риторика повседневного и делового общения</w:t>
      </w:r>
    </w:p>
    <w:p w:rsidR="0041309F" w:rsidRDefault="00D46C8A" w:rsidP="0041309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</w:p>
    <w:p w:rsidR="0041309F" w:rsidRDefault="0041309F" w:rsidP="009734D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ситуация: кто говорит –кому. Цели общения.Речи вести-не лапти плести.Твой адресат: кому ты говоришь. Твои цели общения.Общение в быту (повседневное).Общение: один-один; один- немного (личное)</w:t>
      </w:r>
      <w:r w:rsidR="009734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Общение в официальной (деловой) обстановке (д/сгруппа, театр, почта, и др.)</w:t>
      </w:r>
    </w:p>
    <w:p w:rsidR="0041309F" w:rsidRDefault="009734D1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D1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41309F">
        <w:rPr>
          <w:rFonts w:ascii="Times New Roman" w:hAnsi="Times New Roman" w:cs="Times New Roman"/>
          <w:sz w:val="28"/>
          <w:szCs w:val="28"/>
        </w:rPr>
        <w:t>Твой адресат: кому ты говоришь. Анализ речевых ситуаций («Разговоры» Г.Горбовский)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Общение в быту (повседневное).Общение: один-один; один-немного (личное)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309F">
        <w:rPr>
          <w:rFonts w:ascii="Times New Roman" w:hAnsi="Times New Roman" w:cs="Times New Roman"/>
          <w:sz w:val="28"/>
          <w:szCs w:val="28"/>
        </w:rPr>
        <w:t>«Добрые дела, добрые слова»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Общение в официальной (деловой) обстановке (д/с группа, театр, почта, и др.)  Общение для контакта и для сообщения информации. Сообщение по ТВ (речевые роли)</w:t>
      </w:r>
    </w:p>
    <w:p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Речевой этикет</w:t>
      </w:r>
    </w:p>
    <w:p w:rsidR="009734D1" w:rsidRDefault="00D46C8A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Этикетные слова, словосочетания. Тон вежливой речи.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Обращение к знакомым и незнакомым людям.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Этикетные формы выражения извинения, просьбы. </w:t>
      </w:r>
    </w:p>
    <w:p w:rsidR="0041309F" w:rsidRDefault="009734D1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D1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Вежливый отказ в просьбе. Одобрение, похвала (комплимент).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Приглашение, поздравление (устное, письменное).Способы выражения согласия, вежливое возражение в споре (спор, но не ссора).Утешение, сочувствие (способы выражения) (отрывок из сказки Д. Мамина-Сибиряка «Пора спать» («Аленушкины сказки»).  Решение речевых задач.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Этикетные диалоги.</w:t>
      </w:r>
    </w:p>
    <w:p w:rsidR="0041309F" w:rsidRDefault="0041309F" w:rsidP="009734D1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Речевая деятельность</w:t>
      </w:r>
    </w:p>
    <w:p w:rsidR="0041309F" w:rsidRDefault="00D46C8A" w:rsidP="00716A57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Приемы слушания: составление плана.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Основной тон, смысловое (логическое ударение).Неподготовленная (спонтанная) и подготовленная речь</w:t>
      </w:r>
      <w:r w:rsidR="00716A57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Особенности спонтанного говорения.</w:t>
      </w:r>
    </w:p>
    <w:p w:rsidR="00716A57" w:rsidRDefault="0041309F" w:rsidP="00716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«Слово не воробей – вылетит не поймаешь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»;</w:t>
      </w:r>
      <w:r w:rsidR="003901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прежде чем сказать, подумай, как к твоим словам отнесется собеседник; только доброе и ласковое слово поможет найти собеседникам взаимопонимание. </w:t>
      </w:r>
      <w:bookmarkStart w:id="8" w:name="_Hlk68393408"/>
    </w:p>
    <w:p w:rsidR="0041309F" w:rsidRDefault="00D46C8A" w:rsidP="0071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bookmarkEnd w:id="8"/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Приемы слушания: составление плана. Работа с текстом. Основной тон, смысловое (логическое ударение). Риторический анализ отрывка из сказки </w:t>
      </w:r>
      <w:r w:rsidR="00390129">
        <w:rPr>
          <w:rFonts w:ascii="Times New Roman" w:hAnsi="Times New Roman" w:cs="Times New Roman"/>
          <w:sz w:val="28"/>
          <w:szCs w:val="28"/>
        </w:rPr>
        <w:t>В. Сутеева «Под грибом»</w:t>
      </w:r>
      <w:r w:rsidR="0041309F">
        <w:rPr>
          <w:rFonts w:ascii="Times New Roman" w:hAnsi="Times New Roman" w:cs="Times New Roman"/>
          <w:sz w:val="28"/>
          <w:szCs w:val="28"/>
        </w:rPr>
        <w:t>. Подготовленная речь. Подготовка рассказа о своей лучшей подруге (друге) по плану(внешность, увлечения, черты характера). Скажи собеседнику доброе слово.</w:t>
      </w:r>
    </w:p>
    <w:p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Правильная и хорошая речь.</w:t>
      </w:r>
    </w:p>
    <w:p w:rsidR="0041309F" w:rsidRDefault="00D46C8A" w:rsidP="00716A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Точность речи. Нормы (нормативные словари).Выразительность речи.  Богатство твоей речи.</w:t>
      </w:r>
    </w:p>
    <w:p w:rsidR="0041309F" w:rsidRDefault="00D46C8A" w:rsidP="0071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Путешествие в страну </w:t>
      </w:r>
      <w:r w:rsidR="000D3A95">
        <w:rPr>
          <w:rFonts w:ascii="Times New Roman" w:hAnsi="Times New Roman" w:cs="Times New Roman"/>
          <w:sz w:val="28"/>
          <w:szCs w:val="28"/>
        </w:rPr>
        <w:t>«</w:t>
      </w:r>
      <w:r w:rsidR="0041309F">
        <w:rPr>
          <w:rFonts w:ascii="Times New Roman" w:hAnsi="Times New Roman" w:cs="Times New Roman"/>
          <w:sz w:val="28"/>
          <w:szCs w:val="28"/>
        </w:rPr>
        <w:t>С</w:t>
      </w:r>
      <w:r w:rsidR="000D3A95">
        <w:rPr>
          <w:rFonts w:ascii="Times New Roman" w:hAnsi="Times New Roman" w:cs="Times New Roman"/>
          <w:sz w:val="28"/>
          <w:szCs w:val="28"/>
        </w:rPr>
        <w:t>ловари</w:t>
      </w:r>
      <w:r w:rsidR="0041309F">
        <w:rPr>
          <w:rFonts w:ascii="Times New Roman" w:hAnsi="Times New Roman" w:cs="Times New Roman"/>
          <w:sz w:val="28"/>
          <w:szCs w:val="28"/>
        </w:rPr>
        <w:t>ю</w:t>
      </w:r>
      <w:r w:rsidR="000D3A95">
        <w:rPr>
          <w:rFonts w:ascii="Times New Roman" w:hAnsi="Times New Roman" w:cs="Times New Roman"/>
          <w:sz w:val="28"/>
          <w:szCs w:val="28"/>
        </w:rPr>
        <w:t>»</w:t>
      </w:r>
      <w:r w:rsidR="0041309F">
        <w:rPr>
          <w:rFonts w:ascii="Times New Roman" w:hAnsi="Times New Roman" w:cs="Times New Roman"/>
          <w:sz w:val="28"/>
          <w:szCs w:val="28"/>
        </w:rPr>
        <w:t>. Выразительность речи.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Богатство языка. Сочинение сказочных историй.</w:t>
      </w:r>
    </w:p>
    <w:p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Речевые жанры. Текст.</w:t>
      </w:r>
    </w:p>
    <w:p w:rsidR="0041309F" w:rsidRPr="00716A57" w:rsidRDefault="00D46C8A" w:rsidP="00716A5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6C8A">
        <w:rPr>
          <w:rFonts w:ascii="Times New Roman" w:hAnsi="Times New Roman" w:cs="Times New Roman"/>
          <w:bCs/>
          <w:i/>
          <w:iCs/>
          <w:sz w:val="28"/>
          <w:szCs w:val="28"/>
        </w:rPr>
        <w:t>Теория:</w:t>
      </w:r>
      <w:r w:rsidR="00F427D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Тема текста. Ключевые (опорные слова) текста.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Сжатый пересказ. Подробный пересказ. Основные структурно-смысловые части текста (начало, средняя часть, концовка). Типы текстов. Речевые жанры. Рассуждение.</w:t>
      </w:r>
    </w:p>
    <w:p w:rsidR="0041309F" w:rsidRDefault="00D46C8A" w:rsidP="004130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Работа с текстом. Речевая игра «Уточни тему». Выделение в текстах  их основных структурно-смысловых частей (начало, средняя часть, концовка). Сжатый пересказ. Подробный пересказ. Угадай сказку по опорным словам.</w:t>
      </w:r>
    </w:p>
    <w:p w:rsidR="0041309F" w:rsidRPr="00597C2B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Разучивание стихотворений.</w:t>
      </w:r>
    </w:p>
    <w:p w:rsidR="0041309F" w:rsidRDefault="00D46C8A" w:rsidP="00716A57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Стихотворения осенней тематики. Стихотворения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новогодней тематики. Стихотворения, посвященные 8 Марта. Стихотворения к творческому отчету.</w:t>
      </w:r>
    </w:p>
    <w:p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Праздники.</w:t>
      </w:r>
    </w:p>
    <w:p w:rsidR="0041309F" w:rsidRDefault="00D46C8A" w:rsidP="00716A57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Праздник Осени. Новогодний праздник. Праздник,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посвященный 8 Марта. Итоговый праздник- творческий отчет.</w:t>
      </w:r>
    </w:p>
    <w:p w:rsidR="0041309F" w:rsidRDefault="00597C2B" w:rsidP="00597C2B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программы.</w:t>
      </w:r>
    </w:p>
    <w:p w:rsidR="00597C2B" w:rsidRPr="00597C2B" w:rsidRDefault="0041309F" w:rsidP="006D0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7C2B" w:rsidRPr="00597C2B">
        <w:rPr>
          <w:rFonts w:ascii="Times New Roman" w:hAnsi="Times New Roman" w:cs="Times New Roman"/>
          <w:sz w:val="28"/>
          <w:szCs w:val="28"/>
        </w:rPr>
        <w:t xml:space="preserve">Занятия должны проходить </w:t>
      </w:r>
      <w:r w:rsidR="00E945BC">
        <w:rPr>
          <w:rFonts w:ascii="Times New Roman" w:hAnsi="Times New Roman" w:cs="Times New Roman"/>
          <w:sz w:val="28"/>
          <w:szCs w:val="28"/>
        </w:rPr>
        <w:t xml:space="preserve">в </w:t>
      </w:r>
      <w:r w:rsidR="00597C2B" w:rsidRPr="00597C2B">
        <w:rPr>
          <w:rFonts w:ascii="Times New Roman" w:hAnsi="Times New Roman" w:cs="Times New Roman"/>
          <w:sz w:val="28"/>
          <w:szCs w:val="28"/>
        </w:rPr>
        <w:t xml:space="preserve">просторном, проветренном помещении, соответствующем санитарно-гигиеническим нормам (температурный режим, световой режим и т.д.). </w:t>
      </w:r>
    </w:p>
    <w:p w:rsidR="0041309F" w:rsidRDefault="0041309F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Для </w:t>
      </w:r>
      <w:r w:rsidR="00825825">
        <w:rPr>
          <w:rFonts w:ascii="Times New Roman" w:hAnsi="Times New Roman" w:cs="Times New Roman"/>
          <w:sz w:val="28"/>
          <w:szCs w:val="28"/>
        </w:rPr>
        <w:t>эффективной</w:t>
      </w:r>
      <w:r>
        <w:rPr>
          <w:rFonts w:ascii="Times New Roman" w:hAnsi="Times New Roman" w:cs="Times New Roman"/>
          <w:sz w:val="28"/>
          <w:szCs w:val="28"/>
        </w:rPr>
        <w:t xml:space="preserve"> работы по программе «Азбука общения» и обеспечения прогнозируемых результатов необходимы определенные условия:</w:t>
      </w:r>
    </w:p>
    <w:p w:rsidR="0041309F" w:rsidRPr="00825825" w:rsidRDefault="0041309F" w:rsidP="006D054A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5825">
        <w:rPr>
          <w:rFonts w:ascii="Times New Roman" w:hAnsi="Times New Roman" w:cs="Times New Roman"/>
          <w:sz w:val="28"/>
          <w:szCs w:val="28"/>
        </w:rPr>
        <w:t xml:space="preserve">Уютное эстетическое пространство для занятий </w:t>
      </w:r>
    </w:p>
    <w:p w:rsidR="0041309F" w:rsidRPr="00825825" w:rsidRDefault="0041309F" w:rsidP="004130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825">
        <w:rPr>
          <w:rFonts w:ascii="Times New Roman" w:hAnsi="Times New Roman" w:cs="Times New Roman"/>
          <w:sz w:val="28"/>
          <w:szCs w:val="28"/>
        </w:rPr>
        <w:t>Комплекты раздаточного дидактического материала (сюжетных рисунков и др.)</w:t>
      </w:r>
    </w:p>
    <w:p w:rsidR="0041309F" w:rsidRPr="00825825" w:rsidRDefault="0041309F" w:rsidP="004130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825">
        <w:rPr>
          <w:rFonts w:ascii="Times New Roman" w:hAnsi="Times New Roman" w:cs="Times New Roman"/>
          <w:sz w:val="28"/>
          <w:szCs w:val="28"/>
        </w:rPr>
        <w:t xml:space="preserve">Библиотеку  детских стихотворений, сказок и рассказов. </w:t>
      </w:r>
    </w:p>
    <w:p w:rsidR="0041309F" w:rsidRPr="00825825" w:rsidRDefault="0041309F" w:rsidP="004130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825">
        <w:rPr>
          <w:rFonts w:ascii="Times New Roman" w:hAnsi="Times New Roman" w:cs="Times New Roman"/>
          <w:sz w:val="28"/>
          <w:szCs w:val="28"/>
        </w:rPr>
        <w:t>Учебные пособия (библиотеку научно-методической литературы по риторике, а также книги по развитию речи).</w:t>
      </w:r>
    </w:p>
    <w:p w:rsidR="0041309F" w:rsidRPr="00825825" w:rsidRDefault="0041309F" w:rsidP="00D47F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825">
        <w:rPr>
          <w:rFonts w:ascii="Times New Roman" w:hAnsi="Times New Roman" w:cs="Times New Roman"/>
          <w:sz w:val="28"/>
          <w:szCs w:val="28"/>
        </w:rPr>
        <w:t>Медиатека по данному направлению деятельности.</w:t>
      </w:r>
    </w:p>
    <w:p w:rsidR="00825825" w:rsidRPr="00825825" w:rsidRDefault="00825825" w:rsidP="00825825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825">
        <w:rPr>
          <w:rFonts w:ascii="Times New Roman" w:hAnsi="Times New Roman" w:cs="Times New Roman"/>
          <w:sz w:val="28"/>
          <w:szCs w:val="28"/>
        </w:rPr>
        <w:t>Технические средства обучения:  ноутбук, проектор, магнитно-маркерная доска.</w:t>
      </w:r>
    </w:p>
    <w:p w:rsidR="00825825" w:rsidRPr="00825825" w:rsidRDefault="00825825" w:rsidP="00825825">
      <w:p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D47F0D" w:rsidRPr="00D47F0D" w:rsidRDefault="00D47F0D" w:rsidP="00D47F0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7F0D">
        <w:rPr>
          <w:rFonts w:ascii="Times New Roman" w:hAnsi="Times New Roman" w:cs="Times New Roman"/>
          <w:b/>
          <w:bCs/>
          <w:sz w:val="28"/>
          <w:szCs w:val="28"/>
        </w:rPr>
        <w:t>Методическое, дидактическое обеспечение программы:</w:t>
      </w:r>
    </w:p>
    <w:p w:rsidR="008D614D" w:rsidRDefault="008D614D" w:rsidP="008D6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D614D">
        <w:rPr>
          <w:rFonts w:ascii="Times New Roman" w:hAnsi="Times New Roman" w:cs="Times New Roman"/>
          <w:sz w:val="28"/>
          <w:szCs w:val="28"/>
        </w:rPr>
        <w:t xml:space="preserve">сновной формой организации учебного процесса является комплексное занятие, включающее в себя как теоретическую, так  и практическую деятельность детей. </w:t>
      </w:r>
    </w:p>
    <w:p w:rsidR="00D47F0D" w:rsidRPr="00D47F0D" w:rsidRDefault="00D47F0D" w:rsidP="008D6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  <w:t xml:space="preserve">Вопросы </w:t>
      </w:r>
      <w:r w:rsidRPr="00D47F0D">
        <w:rPr>
          <w:rFonts w:ascii="Times New Roman" w:hAnsi="Times New Roman" w:cs="Times New Roman"/>
          <w:i/>
          <w:iCs/>
          <w:sz w:val="28"/>
          <w:szCs w:val="28"/>
        </w:rPr>
        <w:t>теоретического раздела</w:t>
      </w:r>
      <w:r w:rsidRPr="00D47F0D">
        <w:rPr>
          <w:rFonts w:ascii="Times New Roman" w:hAnsi="Times New Roman" w:cs="Times New Roman"/>
          <w:sz w:val="28"/>
          <w:szCs w:val="28"/>
        </w:rPr>
        <w:t xml:space="preserve"> программы определены необходимостью дать детям знания об основных речевых жанрах, речевом этикете, о роли слова в жизни человека. Теоретические знания передаются детям в доступной форме (беседа – сообщение, показ, видеопутешествие и др.).</w:t>
      </w:r>
    </w:p>
    <w:p w:rsidR="00D47F0D" w:rsidRP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</w:r>
      <w:r w:rsidRPr="00D47F0D">
        <w:rPr>
          <w:rFonts w:ascii="Times New Roman" w:hAnsi="Times New Roman" w:cs="Times New Roman"/>
          <w:i/>
          <w:iCs/>
          <w:sz w:val="28"/>
          <w:szCs w:val="28"/>
        </w:rPr>
        <w:t>Практический раздел</w:t>
      </w:r>
      <w:r w:rsidRPr="00D47F0D">
        <w:rPr>
          <w:rFonts w:ascii="Times New Roman" w:hAnsi="Times New Roman" w:cs="Times New Roman"/>
          <w:sz w:val="28"/>
          <w:szCs w:val="28"/>
        </w:rPr>
        <w:t xml:space="preserve"> курса направлен на действия, которые способствуют формированию коммуникации детей, развитию правильной </w:t>
      </w:r>
      <w:r w:rsidRPr="00D47F0D">
        <w:rPr>
          <w:rFonts w:ascii="Times New Roman" w:hAnsi="Times New Roman" w:cs="Times New Roman"/>
          <w:iCs/>
          <w:sz w:val="28"/>
          <w:szCs w:val="28"/>
        </w:rPr>
        <w:t>речи, голоса и его окраски, громкости, темпа, а также речевого этикета; позитивного, нравственного и эмоционального восприятия видов общения и понимания  единства содержания и способов выражения речевой деятельности.</w:t>
      </w:r>
    </w:p>
    <w:p w:rsidR="00D47F0D" w:rsidRP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  <w:t>Тема может быть взята целиком или разбита на подтемы. Практические занятия можно органически встраивать в изложение, проводимое методом беседы-демонстрации.</w:t>
      </w:r>
    </w:p>
    <w:p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 xml:space="preserve">      В процессе реализации программы используются различные </w:t>
      </w: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методы обучения:</w:t>
      </w:r>
    </w:p>
    <w:p w:rsidR="00020729" w:rsidRPr="00020729" w:rsidRDefault="00020729" w:rsidP="0002072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словесные методы (рассказ, беседа, сообщение) способствуют обогащению теоретических знаний детей, являются источником новой информации;</w:t>
      </w:r>
    </w:p>
    <w:p w:rsidR="00020729" w:rsidRDefault="00020729" w:rsidP="0002072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020729" w:rsidRPr="00020729" w:rsidRDefault="00020729" w:rsidP="00E945BC">
      <w:pPr>
        <w:numPr>
          <w:ilvl w:val="0"/>
          <w:numId w:val="1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метод - </w:t>
      </w:r>
      <w:r w:rsidRPr="00020729">
        <w:rPr>
          <w:rFonts w:ascii="Times New Roman" w:eastAsia="Times New Roman" w:hAnsi="Times New Roman" w:cs="Times New Roman"/>
          <w:sz w:val="28"/>
          <w:szCs w:val="28"/>
        </w:rPr>
        <w:t>ситуативные, сюжетно-ролевые, игровые задачи, вопросы к детям и др.</w:t>
      </w:r>
    </w:p>
    <w:p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    В процессе реализации программы используются различные методы воспитания.</w:t>
      </w:r>
    </w:p>
    <w:p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методы формирования сознания (убеждение, дискуссия, положительный пример);</w:t>
      </w:r>
    </w:p>
    <w:p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методы организации практической деятельности (упражнение, создание воспитывающих ситуаций);</w:t>
      </w:r>
    </w:p>
    <w:p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методы стимулирования (поощрение).</w:t>
      </w:r>
    </w:p>
    <w:p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Формы организации образовательного процесса.</w:t>
      </w:r>
    </w:p>
    <w:p w:rsidR="00020729" w:rsidRPr="00020729" w:rsidRDefault="00020729" w:rsidP="0002072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групповая;  </w:t>
      </w:r>
    </w:p>
    <w:p w:rsidR="00020729" w:rsidRPr="00020729" w:rsidRDefault="00020729" w:rsidP="0002072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индивидуально-групповая.</w:t>
      </w:r>
      <w:r w:rsidRPr="0002072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Методы обучения.</w:t>
      </w:r>
    </w:p>
    <w:p w:rsidR="00020729" w:rsidRPr="00020729" w:rsidRDefault="00020729" w:rsidP="0002072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словесный;</w:t>
      </w:r>
    </w:p>
    <w:p w:rsid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наглядный;</w:t>
      </w:r>
    </w:p>
    <w:p w:rsidR="00020729" w:rsidRP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игровой;</w:t>
      </w:r>
    </w:p>
    <w:p w:rsidR="00020729" w:rsidRP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практический.</w:t>
      </w:r>
    </w:p>
    <w:p w:rsidR="00020729" w:rsidRPr="00020729" w:rsidRDefault="00020729" w:rsidP="0002072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объяснительно-иллюстративный;</w:t>
      </w:r>
    </w:p>
    <w:p w:rsidR="00020729" w:rsidRPr="00020729" w:rsidRDefault="00020729" w:rsidP="0002072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репродуктивный;</w:t>
      </w:r>
    </w:p>
    <w:p w:rsidR="00020729" w:rsidRPr="00020729" w:rsidRDefault="00020729" w:rsidP="0002072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частично-поисковый.</w:t>
      </w:r>
    </w:p>
    <w:p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фронтальный;</w:t>
      </w:r>
    </w:p>
    <w:p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индивидуально-фронтальный;</w:t>
      </w:r>
    </w:p>
    <w:p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групповой;</w:t>
      </w:r>
    </w:p>
    <w:p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индивидуальный.</w:t>
      </w:r>
    </w:p>
    <w:p w:rsid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Структура занятий состоит из компонентов, наиболее приемлемыми из которых являются:</w:t>
      </w:r>
    </w:p>
    <w:p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 Приветствие педагога с детьми.</w:t>
      </w:r>
    </w:p>
    <w:p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 Вхождение в тему.</w:t>
      </w:r>
    </w:p>
    <w:p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3. Речевая гимнастика. </w:t>
      </w:r>
    </w:p>
    <w:p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4. Погружение в тему.</w:t>
      </w:r>
    </w:p>
    <w:p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5. Физкультминутка (пальчиковая гимнастика, жестовые игры)</w:t>
      </w:r>
    </w:p>
    <w:p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6. Закрепление изученного.</w:t>
      </w:r>
    </w:p>
    <w:p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7. Итог занятия.</w:t>
      </w:r>
    </w:p>
    <w:p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8. .Прощание с детьми.</w:t>
      </w:r>
    </w:p>
    <w:p w:rsidR="00013D92" w:rsidRPr="00013D92" w:rsidRDefault="00013D92" w:rsidP="00013D9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13D92">
        <w:rPr>
          <w:rFonts w:ascii="Times New Roman" w:hAnsi="Times New Roman" w:cs="Times New Roman"/>
          <w:i/>
          <w:iCs/>
          <w:sz w:val="28"/>
          <w:szCs w:val="28"/>
        </w:rPr>
        <w:t>Построена программа на следующих принципах: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развивающего образования, целью которого является развитие ребенка;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•принципы научной обоснованности и практической применимости, что соответствует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основным положениям возрастной психологии и дошкольной педагогики;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интеграции программных областей в соответствии с возрастными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возможностями и особенностями воспитанников;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единства воспитательных, обучающих и развивающих задач процесса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образования дошкольников, в ходе реализации которых формируются такие знания, умения и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навыки, которые имеют непосредственное отношение к развитию детей дошкольного возраста;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lastRenderedPageBreak/>
        <w:t>•принцип рационального сочетания разных видов детской деятельности (адекватном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возрасту детей балансе интеллектуального, двигательного и социально-эмоционального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содержания образования);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обеспечения психологического комфорта и повышенного внимания к здоровью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013D92">
        <w:rPr>
          <w:rFonts w:ascii="Times New Roman" w:hAnsi="Times New Roman" w:cs="Times New Roman"/>
          <w:sz w:val="28"/>
          <w:szCs w:val="28"/>
        </w:rPr>
        <w:t>;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сотрудничества между детьми, педагогами и родителями;</w:t>
      </w:r>
    </w:p>
    <w:p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построения образовательного процесса на адекватных возрасту формах работы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с детьми (игра);</w:t>
      </w:r>
    </w:p>
    <w:p w:rsidR="00013D92" w:rsidRPr="00013D92" w:rsidRDefault="00013D92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культуросообразности, который позволяет учитывать национальные ценности и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традиции в образовании.</w:t>
      </w:r>
    </w:p>
    <w:p w:rsidR="006D054A" w:rsidRDefault="006D054A" w:rsidP="006D05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309F" w:rsidRDefault="00A011A0" w:rsidP="006D05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</w:p>
    <w:p w:rsidR="0041309F" w:rsidRDefault="0041309F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Котелевская В. В., Анисимова Т.Б. </w:t>
      </w:r>
      <w:r>
        <w:rPr>
          <w:rFonts w:ascii="Times New Roman" w:hAnsi="Times New Roman" w:cs="Times New Roman"/>
          <w:sz w:val="28"/>
          <w:szCs w:val="28"/>
        </w:rPr>
        <w:t>Дошкольная педагогика. Развитие речи и интеллекта в играх, тренингах, тестах. –</w:t>
      </w:r>
      <w:hyperlink r:id="rId8" w:history="1">
        <w:r w:rsidR="00F629CA" w:rsidRPr="00405D11">
          <w:rPr>
            <w:rFonts w:ascii="Times New Roman" w:hAnsi="Times New Roman" w:cs="Times New Roman"/>
            <w:sz w:val="28"/>
            <w:szCs w:val="28"/>
          </w:rPr>
          <w:t>https://kniga-cici.info/kotelevskaya_anisimova_doshkoljnaya_pedagogika_razvitie_rechi_i_intellekta_v_igrah_treningah_testah_L65HV/</w:t>
        </w:r>
      </w:hyperlink>
    </w:p>
    <w:p w:rsidR="00F629CA" w:rsidRPr="00F629CA" w:rsidRDefault="00BC32E2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309F">
        <w:rPr>
          <w:rFonts w:ascii="Times New Roman" w:hAnsi="Times New Roman" w:cs="Times New Roman"/>
          <w:sz w:val="28"/>
          <w:szCs w:val="28"/>
        </w:rPr>
        <w:t xml:space="preserve">.  Гризик Т. Познавательное развитие детей 4-5 лет. </w:t>
      </w:r>
    </w:p>
    <w:p w:rsidR="00F629CA" w:rsidRDefault="000728ED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629CA" w:rsidRPr="00F629C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Познавательное развитие детей Т.И. Гризик (книга).pdf (yandex.ru)</w:t>
        </w:r>
      </w:hyperlink>
    </w:p>
    <w:p w:rsidR="0041309F" w:rsidRDefault="00BC32E2" w:rsidP="006D0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309F">
        <w:rPr>
          <w:rFonts w:ascii="Times New Roman" w:hAnsi="Times New Roman" w:cs="Times New Roman"/>
          <w:sz w:val="28"/>
          <w:szCs w:val="28"/>
        </w:rPr>
        <w:t>.  Скажи по –другому/ Речевые игры, упражнения, ситуации, сценарии/Под ред. О.С.Ушаковой.</w:t>
      </w:r>
      <w:hyperlink r:id="rId10" w:history="1">
        <w:r w:rsidR="007245C5" w:rsidRPr="00405D11">
          <w:rPr>
            <w:rFonts w:ascii="Times New Roman" w:hAnsi="Times New Roman" w:cs="Times New Roman"/>
            <w:sz w:val="28"/>
            <w:szCs w:val="28"/>
          </w:rPr>
          <w:t>https://docs.google.com/document/d/1q6n0bvwwoX6_9pyCfstbFuWwVHRk0rRBlILSnc43IkI/edit?hl=ru</w:t>
        </w:r>
      </w:hyperlink>
    </w:p>
    <w:p w:rsidR="007245C5" w:rsidRPr="007245C5" w:rsidRDefault="007245C5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245C5">
        <w:rPr>
          <w:rFonts w:ascii="Times New Roman" w:hAnsi="Times New Roman" w:cs="Times New Roman"/>
          <w:sz w:val="28"/>
          <w:szCs w:val="28"/>
        </w:rPr>
        <w:t>Придумай слово. Речевые игры. Упражнения. Методические рекомендации - Под ред. Ушаковой О.С. </w:t>
      </w:r>
    </w:p>
    <w:p w:rsidR="007245C5" w:rsidRDefault="000728ED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245C5" w:rsidRPr="00405D11">
          <w:rPr>
            <w:rFonts w:ascii="Times New Roman" w:hAnsi="Times New Roman" w:cs="Times New Roman"/>
            <w:sz w:val="28"/>
            <w:szCs w:val="28"/>
          </w:rPr>
          <w:t>https://11klasov.com/6091-pridumaj-slovo-rechevye-igry-uprazhnenija-metodicheskie-rekomendacii-pod-red-ushakovoj-os.html</w:t>
        </w:r>
      </w:hyperlink>
    </w:p>
    <w:p w:rsidR="0041309F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Белая А.Е., Мирясова В.И.  </w:t>
      </w:r>
      <w:r w:rsidR="0041309F">
        <w:rPr>
          <w:rFonts w:ascii="Times New Roman" w:hAnsi="Times New Roman" w:cs="Times New Roman"/>
          <w:sz w:val="28"/>
          <w:szCs w:val="28"/>
        </w:rPr>
        <w:t>Пальчиковые игры. Для развития речи                   дошкольников.</w:t>
      </w:r>
      <w:hyperlink r:id="rId12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https://vk.com/doc16859890_488973327?hash=7e92536fc4eb4d64d8</w:t>
        </w:r>
      </w:hyperlink>
    </w:p>
    <w:p w:rsidR="00C556BC" w:rsidRDefault="006D054A" w:rsidP="006D054A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1309F">
        <w:rPr>
          <w:rFonts w:ascii="Times New Roman" w:hAnsi="Times New Roman" w:cs="Times New Roman"/>
          <w:sz w:val="28"/>
          <w:szCs w:val="28"/>
        </w:rPr>
        <w:t xml:space="preserve">. Пословицы, поговорки, потешки, скороговорки. Популярное пособие для родителей и педагогов.– </w:t>
      </w:r>
      <w:hyperlink r:id="rId13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https://docplayer.ru/114813852-Poslovicy-pogovorki-poteshki-skorogovorki-populyarnoe-posobie-dlya-roditeley-i-pedagogov.html</w:t>
        </w:r>
      </w:hyperlink>
    </w:p>
    <w:p w:rsidR="0041309F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Львов М.Р. </w:t>
      </w:r>
      <w:r w:rsidR="0041309F">
        <w:rPr>
          <w:rFonts w:ascii="Times New Roman" w:hAnsi="Times New Roman" w:cs="Times New Roman"/>
          <w:sz w:val="28"/>
          <w:szCs w:val="28"/>
        </w:rPr>
        <w:t xml:space="preserve"> Риторика: Учеб.пособие. </w:t>
      </w:r>
      <w:hyperlink r:id="rId14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https://www.studmed.ru/lvov-mr-ritorika-kultura-rechi_8dc4b080ed5.html</w:t>
        </w:r>
      </w:hyperlink>
    </w:p>
    <w:p w:rsidR="0041309F" w:rsidRDefault="006D054A" w:rsidP="006D0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 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Л.А.Баландина. “Риторика для малышей”, серия “От детского сада </w:t>
      </w:r>
      <w:r w:rsidR="009F1F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   школе”  - Ростов на Дону: изд-во “Феникс”, 2003. </w:t>
      </w:r>
      <w:hyperlink r:id="rId15" w:history="1">
        <w:r w:rsidR="00D80B36" w:rsidRPr="00405D11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https://spblib.ru/catalog/-/books/10834680-ritorika-dlya-malyshey</w:t>
        </w:r>
      </w:hyperlink>
    </w:p>
    <w:p w:rsidR="000C6969" w:rsidRPr="006D054A" w:rsidRDefault="006D054A" w:rsidP="006D0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C69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C32E2">
        <w:rPr>
          <w:rFonts w:ascii="Times New Roman" w:eastAsia="Times New Roman" w:hAnsi="Times New Roman" w:cs="Times New Roman"/>
          <w:sz w:val="28"/>
          <w:szCs w:val="28"/>
        </w:rPr>
        <w:t>З.</w:t>
      </w:r>
      <w:r w:rsidR="000C696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32E2">
        <w:rPr>
          <w:rFonts w:ascii="Times New Roman" w:eastAsia="Times New Roman" w:hAnsi="Times New Roman" w:cs="Times New Roman"/>
          <w:sz w:val="28"/>
          <w:szCs w:val="28"/>
        </w:rPr>
        <w:t>.Курцева</w:t>
      </w:r>
      <w:r w:rsidR="000C6969">
        <w:rPr>
          <w:rFonts w:ascii="Times New Roman" w:eastAsia="Times New Roman" w:hAnsi="Times New Roman" w:cs="Times New Roman"/>
          <w:sz w:val="28"/>
          <w:szCs w:val="28"/>
        </w:rPr>
        <w:t xml:space="preserve">, «Пособия по риторике для дошкольников «Ты – словечко, я – словечко…»- М.;Баласс, 2018-  </w:t>
      </w:r>
      <w:hyperlink r:id="rId16" w:history="1">
        <w:r w:rsidR="00E945BC" w:rsidRPr="00B87594">
          <w:rPr>
            <w:rFonts w:ascii="Times New Roman" w:hAnsi="Times New Roman" w:cs="Times New Roman"/>
            <w:sz w:val="28"/>
            <w:szCs w:val="28"/>
          </w:rPr>
          <w:t>http://www.maam.ru/detskijsad/programa-dopolnitelnogo-obrazovanija-177361.html</w:t>
        </w:r>
      </w:hyperlink>
    </w:p>
    <w:p w:rsidR="006D054A" w:rsidRPr="007645B1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5B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645B1">
        <w:rPr>
          <w:rFonts w:ascii="Times New Roman" w:hAnsi="Times New Roman" w:cs="Times New Roman"/>
          <w:sz w:val="28"/>
          <w:szCs w:val="28"/>
        </w:rPr>
        <w:t>. Шипицына Л., Защиринская О., Воронова А., Нилова Т. Азбука общения:</w:t>
      </w:r>
    </w:p>
    <w:p w:rsidR="006D054A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5B1">
        <w:rPr>
          <w:rFonts w:ascii="Times New Roman" w:hAnsi="Times New Roman" w:cs="Times New Roman"/>
          <w:sz w:val="28"/>
          <w:szCs w:val="28"/>
        </w:rPr>
        <w:lastRenderedPageBreak/>
        <w:t>Развитие личности ребенка, навыков общения с взрослыми и сверстниками. (Для детей от3 до 6 лет.) «Детство-Пресс»,Санкт-Петербург,2000</w:t>
      </w:r>
      <w:hyperlink r:id="rId17" w:history="1">
        <w:r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https://search.rsl.ru/ru/record/01000646765</w:t>
        </w:r>
      </w:hyperlink>
    </w:p>
    <w:p w:rsidR="006D054A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54A" w:rsidRDefault="006D054A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054A" w:rsidRPr="006D3C6E" w:rsidRDefault="0003250B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6D3C6E" w:rsidRPr="006D3C6E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25825" w:rsidRDefault="00825825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250B" w:rsidRDefault="0003250B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6136" w:rsidRPr="006D3C6E" w:rsidRDefault="009A6136" w:rsidP="009A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9A6136" w:rsidRPr="006D3C6E" w:rsidRDefault="009A6136" w:rsidP="009A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 xml:space="preserve">объединения «Азбука общения» </w:t>
      </w:r>
    </w:p>
    <w:p w:rsidR="009A6136" w:rsidRPr="006D3C6E" w:rsidRDefault="009A6136" w:rsidP="009A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>младшие группы (дети 4-х летнего возраста)</w:t>
      </w:r>
    </w:p>
    <w:p w:rsidR="009A6136" w:rsidRPr="006D3C6E" w:rsidRDefault="009A6136" w:rsidP="009A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4536"/>
        <w:gridCol w:w="709"/>
        <w:gridCol w:w="1417"/>
        <w:gridCol w:w="1276"/>
      </w:tblGrid>
      <w:tr w:rsidR="007978F4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факт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8F4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контро-ля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«риторика». Чему учит риторика. Для чего люди общаются.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01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Собесе-дование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и письменное общение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Словесное и несловесное общение. Жесты, мимика, интонация в устной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EF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ситуа-тивное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в быту (повседневное): по телефону, за столом , на прогулке и др.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EF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Объясне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, ролевые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задачи. Разбор стихотворе-нияК.Чуковского «Телефон».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EF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, разбор стих-я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Мимика, жесты, поза. Ситуативные задачи. Ролевая игра.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EF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Говорящий взгляд. Ролевые игры.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3B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  <w:r w:rsidR="00F94A2C">
              <w:rPr>
                <w:rFonts w:ascii="Times New Roman" w:hAnsi="Times New Roman" w:cs="Times New Roman"/>
                <w:sz w:val="28"/>
                <w:szCs w:val="28"/>
              </w:rPr>
              <w:t>, ролевые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наблюдение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осенней тематики.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3B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чем состоит вежливость. Вежливая речь (словесная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вежливость). Вежливо-невежливо-грубо.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3B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Приветствие, прощание, благодарность, поздравление.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3B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наблюдение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игры. Ситуативные задачи : в магазине, в транспорте, разговор с другом ит.д.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р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олевые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Аукцион вежливых слов. Карусель поговорок.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3B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 по стихотворению В.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Бокова «Доброе слово».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3B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Речевые задания,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речевых ситуаций: приветствие, прощание, благодарность, поздравление.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C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ситуатив-ные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Упраж-нения, практи-ческие задания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нужно быть вежливым. Просмотр видеоматериала о вежливости.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C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94A2C">
              <w:rPr>
                <w:rFonts w:ascii="Times New Roman" w:hAnsi="Times New Roman" w:cs="Times New Roman"/>
                <w:sz w:val="28"/>
                <w:szCs w:val="28"/>
              </w:rPr>
              <w:t>, просмотр видеома-териала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обсуждение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зиме, о Новом годе.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C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говорение. Слушаем и стараемся понять. Правила для говорящих.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C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слушания: фиксация заголовка и опорных слов.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FC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7DD">
              <w:rPr>
                <w:rFonts w:ascii="Times New Roman" w:hAnsi="Times New Roman" w:cs="Times New Roman"/>
                <w:sz w:val="28"/>
                <w:szCs w:val="28"/>
              </w:rPr>
              <w:t>Объясне-ние, работа с текстом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практическое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Слушаем сказку « Теремок». Ролевая игра.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FC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7DD"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Речь правильная  и красивая. Знакомство с понятиями «дикция», «артикуляция». Нормы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8C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Выразительность речи. Богатство языка. Слушаем сказку.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слушание сказки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 w:rsidP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Собесе-дование, обсуж-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человека могущественно: словом можно выразить сочувствие, приободрить, обидеть, огорчить и т.п.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речевых задач. Ролевые игры.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8C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Практи-ческие задания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Рифма. Загадки в рифму. Д.Чиарди «Об удивительных птицах».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речевое</w:t>
            </w: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маме.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8C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Голос. Его окраска, громкость. Темп говоримой речи. «Громко»- не значит «грубо»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текст. Основная мысль и заголовок текста.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8C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текстов. Рассуждение, описание.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A7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Кто, что это? Описание предмета, описание человека, друга. Ролевая игра «Узнай по описанию».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A7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, ролевая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текста по сюжетным рисункам.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A71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«Моя семья».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Опорные слова текста. Угадай сказку по опорным словам.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5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, речевое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сказки «Колобок». Диалоги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Ожившие сказки. Играем сказку по ролям.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Играем сказку по ролям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Сочиним сказку.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F427DD" w:rsidP="005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:rsidTr="006D3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к итоговому празднику.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6D3C6E" w:rsidRDefault="006D3C6E" w:rsidP="005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:rsidTr="006D3C6E">
        <w:tc>
          <w:tcPr>
            <w:tcW w:w="68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6136" w:rsidRDefault="009A6136" w:rsidP="009A61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136" w:rsidRDefault="009A6136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39FC" w:rsidRPr="006D3C6E" w:rsidRDefault="000139FC" w:rsidP="00013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объединения </w:t>
      </w:r>
    </w:p>
    <w:p w:rsidR="000139FC" w:rsidRPr="006D3C6E" w:rsidRDefault="000139FC" w:rsidP="00013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 xml:space="preserve">«Азбука общения» </w:t>
      </w:r>
    </w:p>
    <w:p w:rsidR="000139FC" w:rsidRPr="006D3C6E" w:rsidRDefault="000139FC" w:rsidP="000139F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>Старшие группы (дети 5-ти летнего возраста)</w:t>
      </w:r>
    </w:p>
    <w:p w:rsidR="000139FC" w:rsidRDefault="000139FC" w:rsidP="000139F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4536"/>
        <w:gridCol w:w="709"/>
        <w:gridCol w:w="1417"/>
        <w:gridCol w:w="1276"/>
      </w:tblGrid>
      <w:tr w:rsidR="00C4738A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Дата 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Дата факт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38A" w:rsidRPr="00AA0FEE" w:rsidRDefault="00C4738A" w:rsidP="00332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-во ча</w:t>
            </w:r>
            <w:r w:rsidR="005C3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738A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Вводное занятие. Риторика повседневного и делового общения. Для чего люди общаются.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Инструктаж: правила безопасного поведения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74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Собесе-дование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Цели общения. Кто говорит - кому. «Речи вести - не лапти плести»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речевое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74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Твой адресат: кому ты говоришь. Общение повседневное и в официальной обстановке.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ситуа-тивное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74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Анализ речевых ситуаций. Г.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Горбовский «Разговоры».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74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Общение: один – один; один – немного (личное). «Добрые дела, добрые слова».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74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Общение в быту (повседневное). Общение в официальной обстановке (театр, почта, поликли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ника и др.).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74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Этикетные слова, выражения. Тон вежливой речи.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74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дование, наблюдение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Этикетные формы обращения к знакомым и незнакомым людям.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Ситуа-тиные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осенней тематики.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Этикетные формы извинения, просьбы. Вежливый отказ в просьбе. Одобрение, похвала (комплимент).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наблюдение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Приглашение, поздравление (устное, письменное). Способы выражения согласия, вежливое возражение в споре (спор, но не ссора).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5C3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речевые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Утешение, сочувствие (способы выражения). Отрывок из сказки Д.Мамина-Сибиряка «Пора спать» («Аленушкины сказки»).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Решение речевых задач. Этикетные диалоги.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задания,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приемы слушания. Правила для говорящих. Ситуативные задачи.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ситуатив-ные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Упраж-нения, практи-ческие задания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Неподготовленная (спонтанная) и подготовленная речь. Диалоги.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обсуждение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Разучиваем стихи о зиме, о Новом годе.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«Слово не воробей- вылетит, не поймаешь».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Прежде, чем сказать, подумай; только добрые слова помогают найти взаимопонимание. Учимся слушать и слышать.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Ролевые игры. Игровое задание «Скажи собеседнику доброе слово».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практическое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Приемы слушания. Работа с текс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том. Основной тон, смысловое (ло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гическое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Объясне-ние, работа с текстом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Риторический анализ отрывка из сказки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Теремок»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5D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Подготовленная речь. Составление рассказа о своем друге (подруге) по плану (внешность, черты характе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ра, увлечения).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практи-ческое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Собесе-дование, обсуж-дение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понятиями: точность речи, нормы речи, выразительность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Что такое «нормы». Для чего они нужны. Путешествие в страну «Словарию».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Практи-ческие задания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Выразительность речи и  богатство языка. Слушаем стихотворения. Игровое задание «Закончи стихотворение».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игровое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маме.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F8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понятиями «диалог» и «монолог». Разбор отрывка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 В.Сутеева «Под грибом»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слушание и разбор сказки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2A7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Сочинение сказочных историй. Доскажи сказку. Придумай свой конец сказки.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Игра, практи-ческое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2A7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Тема текста. Ключевые (опорные) слова текста. Отгадай сказку по опорным словам.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2A7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Основные структурно-смысловые части текста (начало, средняя часть, концовка).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2A7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Выделение в тексте основных структурно-смысловых частей на примере сказки «Красная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почка».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2A7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Работа с текстом. Речевая игра «Уточни тему».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2A7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Речевые жанры. Рассуждение. Сжатый пересказ. Подробный пересказ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2A7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Речевое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Сжатый пересказ сказки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 шапочка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2A7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Подробный пересказ сказки «Теремок»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C5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 xml:space="preserve">Ожившие сказки.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Сыграем сказку «Теремок</w:t>
            </w: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» по ролям.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Открытое занятие для родителей.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сказку по ролям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C5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5D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к итоговому празднику.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26B" w:rsidRPr="00C3626B" w:rsidRDefault="00C3626B" w:rsidP="00C5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:rsidRPr="00AA0FEE" w:rsidTr="00E621A8">
        <w:tc>
          <w:tcPr>
            <w:tcW w:w="68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AA0FEE" w:rsidRDefault="006D3C6E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4226" w:rsidRDefault="00D54226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3D67" w:rsidRDefault="005C3D67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249B" w:rsidRPr="005C3D67" w:rsidRDefault="00611491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3D67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344218" w:rsidRPr="005C3D67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6D054A" w:rsidRPr="005130A8" w:rsidRDefault="006D054A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Игры и упражнения, направленные на знакомство с эмоциями человека, осознания своих эмоций, а также на распознавание эмоциональных реакций других детей и развитие умения адекватно выражать свои эмоции, обучить передавать свои эмоции другим людям разными средствами:</w:t>
      </w:r>
    </w:p>
    <w:p w:rsidR="00611491" w:rsidRPr="005130A8" w:rsidRDefault="00611491" w:rsidP="005130A8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«Пиктограммы»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Детям предлагается набор карточек, на которых изображены различные эмоции.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На столе лежат пиктограммы различных эмоций. Каждый ребенок берет себе карточку, не показывая ее остальным. После этого дети по очереди пытаются показать эмоции, нарисованные на  карточках.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Зрители, они должны угадать, какую эмоцию им показывают и объяснить, как они определили, что это за эмоция. Воспитатель следит за тем, чтобы в игре участвовали все дети. Эта игра поможет определить, насколько дети умеют правильно выражать свои эмоции и "видеть" эмоции других людей.</w:t>
      </w:r>
    </w:p>
    <w:p w:rsidR="00611491" w:rsidRPr="005130A8" w:rsidRDefault="00611491" w:rsidP="005130A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«Зеркало».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Педагог передает по кругу зеркало и предлагает каждому ребенку посмотреть на себя, улыбнуться и сказать: «Здравствуй, это я!»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         После выполнения упражнения обращается внимание на то, что, когда человек улыбается, у него уголочки рта направлены вверх, щеки могут так подпереть глазки, что они превращаются в маленькие щелочки. 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Если ребенок затрудняется с первого раза обратиться к себе, не надо на этом настаивать. В этом случае зеркало лучше сразу передать следующему участнику группы. Это упражнение можно разнообразить, предложив детям показать грусть, удивление, страх и т.д. Перед выполнением можно показать 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детям пиктограмму с изображением заданной эмоции, обратив внимание на положение бровей, глаз, рта.</w:t>
      </w:r>
    </w:p>
    <w:p w:rsidR="00611491" w:rsidRPr="005130A8" w:rsidRDefault="00611491" w:rsidP="005130A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«Я радуюсь, когда…»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Педагог: «Сейчас я назову по имени одного из вас, брошу ему мячик и попрошу, например, так: «Света, скажи нам, пожалуйста, когда ты радуешься?». Ребенок ловит мячик и говорит: «Я радуюсь, когда….», затем бросает мячик следующему ребенку и, назвав его по имени, в свою очередь спросит: «(имя ребенка), скажи нам, пожалуйста, когда ты радуешься?»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Эту игру можно разнообразить, предложив детям рассказать, когда они огорчаются, удивляются, боятся. Такие игры могут рассказать вам о внутреннем мире ребенка, о его взаимоотношениях, как с родителями, так и со сверстниками.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Упражнение «Музыка и эмоции».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Прослушав музыкальный отрывок, дети описывают настроение музыки, какая она: веселая - грустная, довольная, сердитая, смелая - трусливая, праздничная - будничная, задушевная - отчужденная, добрая - усталая, теплая - холодная, ясная - мрачная. Это упражнение способствует не только развитию понимания передачи</w:t>
      </w:r>
      <w:r w:rsidRPr="005130A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эмоционального состояния, но и развитию образного мышления.</w:t>
      </w:r>
    </w:p>
    <w:p w:rsidR="00611491" w:rsidRPr="005130A8" w:rsidRDefault="00611491" w:rsidP="005130A8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5.</w:t>
      </w:r>
      <w:r w:rsidRPr="005130A8">
        <w:rPr>
          <w:rStyle w:val="c4"/>
          <w:color w:val="000000"/>
          <w:sz w:val="28"/>
          <w:szCs w:val="28"/>
        </w:rPr>
        <w:t> </w:t>
      </w:r>
      <w:r w:rsidRPr="005130A8">
        <w:rPr>
          <w:b/>
          <w:bCs/>
          <w:color w:val="000000"/>
          <w:sz w:val="28"/>
          <w:szCs w:val="28"/>
        </w:rPr>
        <w:t>Упражнение «Способы повышения настроения».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Предлагается обсудить с ребенком, как можно повысить себе</w:t>
      </w:r>
      <w:r w:rsidRPr="005130A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самому настроение, постараться придумать как можно больше таких способов (улыбнуться себе в зеркало, попробовать рассмеяться, вспомнить о чем-нибудь хорошем, сделать доброе дело другому, нарисовать себе картинку).</w:t>
      </w:r>
    </w:p>
    <w:p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6. Игра «Волшебный мешочек».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Перед этой игрой с ребенком обсуждается какое у него сейчас настроение, что он чувствует, может быть, он обижен на кого-то. Затем предложить ребенку сложить в волшебный мешочек все отрицательные эмоции, злость, обиду, грусть. Этот мешочек, со всем плохим, что в нем есть, крепко завязывается. Можно использовать еще один "волшебный мешочек", из которого ребенок может взять себе те положительные эмоции, которые он хочет. Игра направлена на осознание своего эмоционального состояния и освобождение от негативных эмоций.</w:t>
      </w:r>
    </w:p>
    <w:p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7</w:t>
      </w:r>
      <w:r w:rsidRPr="005130A8">
        <w:rPr>
          <w:rStyle w:val="c4"/>
          <w:color w:val="000000"/>
          <w:sz w:val="28"/>
          <w:szCs w:val="28"/>
        </w:rPr>
        <w:t>. </w:t>
      </w:r>
      <w:r w:rsidRPr="005130A8">
        <w:rPr>
          <w:b/>
          <w:bCs/>
          <w:color w:val="000000"/>
          <w:sz w:val="28"/>
          <w:szCs w:val="28"/>
        </w:rPr>
        <w:t>Игра «Лото настроений».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Для проведения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этой игры необходимы наборы картинок, на которых изображены животные с различной мимикой (например, один набор: рыбка веселая, рыбка грустная, рыбка сердитая и т. д.: следующий набор: белка веселая, белка грустная, белка сердитая и т.д.). Количество наборов соответствует числу детей.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показывает детям схематическое изображение той или иной эмоции. Задача детей – отыскать в своем наборе животное с такой же эмоцией.</w:t>
      </w:r>
    </w:p>
    <w:p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8. Игра «Назови похожее».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Ведущий называет основную эмоцию (или показывает ее схематическое изображение), дети вспоминают те слова, которые обозначают эту эмоцию.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Эта игра активизирует словарный запас за счет слов, обозначающих различные эмоции.</w:t>
      </w:r>
    </w:p>
    <w:p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9. Упражнение «Мое настроение».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Детям предлагается рассказать о своем настроении: можно сравнить с каким-то цветом, животным, состоянием, погодой и т.д.</w:t>
      </w:r>
    </w:p>
    <w:p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10. Игра «Испорченный телефон».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Все участники игры, кроме двоих, «спят». Ведущий, молча показывает первому участнику  какую-либо эмоцию при помощи мимики или пантомимики. Первый участник, «разбудив» второго игрока, передает увиденную эмоцию, как он её понял, тоже без слов. Далее второй участник «будит» третьего и передает ему свою версию увиденного. И так до последнего участника игры.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После этого ведущий опрашивает всех участников игры, начиная с последнего и кончая первым, о том, какую эмоцию, по их мнению, им показывали. Так можно найти звено, где произошло искажение, или убедится, что «телефон» был полностью исправен.</w:t>
      </w:r>
    </w:p>
    <w:p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11. Игра «Что было бы, если бы..»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Взрослый показывает детям сюжетную картинку, у героя (ев) которой отсутствует (ют) лицо(а). Детям предлагается назвать, какую эмоцию они считают подходящей к данному случаю и почему. После этого взрослый предлагает детям изменить эмоцию на лице героя. Что было бы, если бы он стал веселым (загрустил, разозлился и т.д.)?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Психогимнастические упражнения (этюды), о</w:t>
      </w: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сновная цель которых – овладение навыками управления своей эмоциональной сферой: развитие у детей способности понимать, осознавать свои и чужие эмоции, правильно их выражать, полноценно переживать: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Новая кукла (этюд на выражение радости)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Девочке подарили новую куклу. Она рада, весело скачет, кружится, играет с куклой.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Баба-Яга (этюд на выражение гнева).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Баба-Яга поймала Аленушку, велела ей затопить печку, чтобы потом съесть девочку, а сама уснула. Проснулась, а Аленушки и нет — сбежала. Рассердилась Баба-Яга, что без ужина осталась. Бегает по избе, ногами топает, кулаками размахивает.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Фокус (этюд на выражение удивления).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Мальчик очень удивился: он увидел, как фокусник посадил в пустой чемодан кошку и закрыл его, а когда открыл чемодан, кошки там не было. Из чемодана выпрыгнула собака.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Лисичка подслушивает (этюд на выражение интереса).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Лисичка стоит у окна избушки, в которой живут котик с петушком, и подслушивает, о чем они говорят.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Про Таню (горе — радость).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Наша Таня громко плачет: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Уронила в речку мячик (горе).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«Тише, Танечка, не плачь —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Не утонет в речке мяч!»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6.Золушка (этюд на выражение печали).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Золушка возвращается с бала очень печальной: она больше не увидит принца, к тому же она потеряла свою туфельку…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7.Один дома (этюд на выражение страха).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Мама-енотиха ушла добыть еду, крошка-енот остался один в норе. Вокруг темно, слышны разные шорохи. Крошке еноту страшно – а вдруг на него кто-нибудь нападет, а мама не успеет прийти на помощь?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Игры и упражнения направленные на развитие эмоционального словаря – действий предметов: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делает эмоция? » (веселая – веселится, грустная – грустит, злая – злится и т. д.)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вариант игры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«Что делают эти глаза? » (грустят, смеются, удивляются, злятся и т. д.)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делает это лицо? » (радуется, плачет, боится и т. д.)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делают губы? » и т. п.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После этого детям предлагается изобразить этюды: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«Баба-яга»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(злость). Баба-яга поймала Аленушку и велела ей затопить печку, чтобы потом съесть ее, а сама уснула. Проснулась, а Аленушки нет — сбежала. Рассердилась Баба-яга, что без ужина осталась, бегает по избе, ногами топает, кулаками размахивает.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«Один дома»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(страх). Мама-зайчиха ушла добывать еду, и зайчонок остался один в домике. Вокруг темно, слышны разные шорохи. Зайчонку страшно: вдруг на него кто-нибудь нападет, а мама не успеет прийти на помощь.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«Про Таню»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(горе и радость).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Наша Таня громко плачет,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Уронила в речку мячик.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Тише, Танечка, не плачь,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Не утонет в речке мяч!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Дети, по желанию, изображают героев, передавая чувства определенными эмоциями.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Педагог поощряет артистов за мастерство, умение передавать душевные переживания и чувства других, затем прощается с детьми.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 "Зеркало".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8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учить детей распознавать различные эмоциональные состояния, подражать им, развивать эмпатию.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Два ребенка или родитель и ребенок садятся друг напротив друга. Один участник игры изображает какую-нибудь эмоцию, другой должен полностью скопировать мимику и жесты.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С помощью этой простой игры дети научатся распознавать различные эмоциональные состояния, научатся понимать чувства другого человека и разовьют чувство эмпатии.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5."Определи эмоцию".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понадобятся карточки с изображением разных эмоций, либо "эмоциональный конструктор". Чтобы сделать эмоциональный конструктор понадобятся небольшие художественные навыки, цветные карандаши и бумага. Из бумаги вырежете пару овалов - это будут лица, нарисуйте и вырежете несколько пар глаз, несколько пар бровей и губ разной формы. Можно также сделать прически, чтобы собирать персонажей разного возраста и пола.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Играть в эту игру можно по-разному: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Самый простой вариант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- предложить ребенку собрать ту или иную эмоцию.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Можно усложнить задачу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и предложить ребенку собрать эмоцию, потом показать ее самому, а после этого рассказать о том, что он чувствовал, было ли приятно изображать эту эмоцию или нет.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Еще один вариант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- почитать ребенку сказку или рассказ. Затем поговорить о тех чувствах, которые испытывали  герои, и после этого попытаться отобразить отмеченные эмоции с помощью "эмоционального конструктора".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6."Радуга настроений".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также понадобятся карточки с эмоциями и наборы картинок с персонажами с изображением различных эмоций.  В процессе игры ребенку необходимо  вытащить карточку с изображением эмоции, определить ее, а затем найти на других карточках персонажа с аналогичным выражением.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С помощью этой игры ребенок также увеличит запас знаний об эмоциях, научится их определять словами и соотносить изображения между  собой.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 «Диалог по телефону».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130A8">
        <w:rPr>
          <w:rStyle w:val="10"/>
          <w:rFonts w:ascii="Times New Roman" w:hAnsi="Times New Roman" w:cs="Times New Roman"/>
          <w:color w:val="000000"/>
          <w:sz w:val="28"/>
          <w:szCs w:val="28"/>
        </w:rPr>
        <w:t> обучить детей правилам ведения телефонного разговора; учить приглашать к телефону нужного собеседника, приветствовать, представляться, благодарить, прощаться.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два телефона.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игры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1.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Дети делятся на пары. Каждая пара должна придумать диалог по телефону, с употреблением как можно большего количества вежливых слов. Пары по очереди разговаривают по телефону, остальные дети внимательно слушают.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Выигрывает пара, употребившая в своем диалоге большее количество вежливых форм.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2.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Это может быть диалог на заданную тему: о прошедшем выходном дне, об увиденном цирковом представлении или спектакле кукольного театра, любимом мультфильме или телепередаче, приглашении друга в гости, на день рождения, звонке заболевшему другу.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3.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Деловой разговор по телефону: просьба, предложение, напоминание, выяснение времени телепередачи  и т. п.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4.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Телефонный разговор с персонажем известной сказки или мультфильма.</w:t>
      </w:r>
    </w:p>
    <w:p w:rsidR="00611491" w:rsidRPr="005130A8" w:rsidRDefault="00013D92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611491"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"Путешествие  в мир эмоций”  (детям от 5 лет) 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1-18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Подготовка к игре: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Аккуратно разрежьте карты по пунктирным линиям. У вас получится 18 карточек с изображениями персонажей сказок, 12 карточек с изображениями частей лиц. Вырежьте и склейте бумажный кубик.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1: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потребуются кубик, на гранях которого изображены схемы эмоций, и 18 карточек с персонажами сказок. Ведущий раскладывает карточки на столе лицевой стороной вверх.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Определяется очерёдность ходов: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Первый игрок бросает кубик, смотрит на выпавшую схему эмоции, называет её (например, грусть) и находит карточку сказочного героя с таким же эмоциональным состоянием (Пьеро). Если игрок справился с заданием - оставляет карточку у себя, нет - кладёт её обратно.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Побеждает тот, кто соберёт больше всех карточек с героями сказок.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раздает игрокам карточки с героями одной сказки и даёт задание: разложить карточки по порядку так, чтобы в начале оказалась карточка с самой приятной, положительной для игрока эмоцией, а в конце - с самой неприятной, отрицательной.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Игроки объясняют свой выбор. Самые точные и оригинальные ответы отмечаются ведущим.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2:</w:t>
      </w:r>
    </w:p>
    <w:p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1-18.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нужны карточки с изображениями сказочных героев.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Карточки перемешиваются и кладутся стопкой на столе лицевой стороной вниз. Игроки поочерёдно берут карточки и смотрят на рисунок, а затем изображают эмоцию сказочного героя мимикой лица.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3: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1-6.</w:t>
      </w:r>
    </w:p>
    <w:p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потребуются 12 карточек с изображениями частей лиц и 6 карточек с героями сказок в различных эмоциональных состояниях: радость, злость, страх, удивление, спокойствие, грусть.</w:t>
      </w:r>
    </w:p>
    <w:p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Ведущий раздаёт игрокам карточки с изображениями сказочных героев, уточняет их эмоциональное состояние и предлагает составить "портрет" сказочного героя, описать его, используя карточки с изображениями частей лиц.</w:t>
      </w:r>
    </w:p>
    <w:p w:rsidR="00F427DD" w:rsidRDefault="00F427DD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1491" w:rsidRPr="00F427DD" w:rsidRDefault="0017621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27DD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176214" w:rsidRDefault="00176214" w:rsidP="001762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3D67" w:rsidRPr="00F427DD" w:rsidRDefault="005C3D67" w:rsidP="00F42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7DD">
        <w:rPr>
          <w:rFonts w:ascii="Times New Roman" w:hAnsi="Times New Roman" w:cs="Times New Roman"/>
          <w:b/>
          <w:sz w:val="28"/>
          <w:szCs w:val="28"/>
        </w:rPr>
        <w:t>Чистоговорки</w:t>
      </w:r>
    </w:p>
    <w:p w:rsidR="005C3D67" w:rsidRPr="00F427DD" w:rsidRDefault="005C3D67" w:rsidP="00F42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7DD">
        <w:rPr>
          <w:rFonts w:ascii="Times New Roman" w:hAnsi="Times New Roman" w:cs="Times New Roman"/>
          <w:b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Лы-Лу-Ла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Лы-лы-лы – забивали мы голы,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возле окон на полу,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не заметили стекла.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мы не били по стеклу,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только нет в окне стекла.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Ба-Бо-Бы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Ба-ба-ба – бежит кабан.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Ба-ба-ба – во дворе изба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Ба-ба-ба – на крыше труба.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Ба-бо-бы – на дворе стоят столбы.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Бе-бе-бе – кот сидит на трубе.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Бе-бе-бе, бе-бе-бе – потрубил я на трубе.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Би-би-би – сидят под крышей голуби.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Бо-бо-бо – большой забор.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Бу-бу-бу – взяли мы трубу.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Бу-бу-бу – папа смотрит в трубу.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Бу-бу-бу – сидит муха на лбу.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Бу-бу-бу, бу-бу-бу – ты и мне купи трубу!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Бу-бы-ба – из окна торчит труба.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в лесу грибы.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за двором дубы.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иду в лес я по грибы.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на пеньке грибы.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Бы-бы-бы-бы – в лесу растут грибы.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Бяка-бяка-бяка – вот какая забияка.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Да-Де-Ди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буду строить города.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в колодце вода.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Да-да-да – горяча вода.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пойду сюда.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у меня вода.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Да-да-да, да-да-да – не ходи, малыш, туда!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Да-да-да, да-да-да – Ой! Холодная вода!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 – ведра мои где?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 – птенцы в гнезде.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 – я не знаю где.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Де-де-де, де-де-де – вот беда! Малыш, ты где?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Де-де-де, де-де-де – ботинки все в воде!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Ди-ди-ди – птенцов не буди.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Ди-ди-ди – спокойно посиди.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Ди-ди-ди, ди-ди-ди – ты ж одетый, не ходи!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Ди-ди-ди, ди-ди-ди – ты в ботинках, не ходи!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До-до-до – над колодцем гнездо.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До-до-до – там на дереве гнездо.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Ду-до-да – гудят провода.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в зоопарк иду.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ведра я найду.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домой пойду.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за водой пойду.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спать я не пойду.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я по лугу иду.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я рыбачу на пруду.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я рыбачу на пруду.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Ду-ду-ду, ду-ду-ду – все равно туда пойду.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Ду-ду-ду, ду-ду-ду – дети бегают в саду.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рыбу я найду в пруду.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Ды-ды-ды – на снегу следы.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Ды-ды-ды – нет воды.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Ды-ды-ды – попей воды.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Ды-ды-ды, ды-ды-ды – быстро выйди из воды!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Зе-Зи-Зя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Зе-зе-зе – Зоя едет на Козе.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Зе-зе-зе – нелегко в лесу козе.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Зе-зе-зе – травку дали мы козе.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Зи-зи-зи – нас теперь домой вези!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Зи-зи-зи – резину привези.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Зи-зи-зи, зи-зи-зи – обезьянку привези!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Зи-зи-зи, зи-зи-зи – раз нельзя, так не вези.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Зя-зя-зя – без козы домой нельзя.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Зя-зя-зя – мы видели язя.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Зя-зя-зя, зя-зя-зя – обезьянам здесь нельзя.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Ал-Ил-Ол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мяч в ворота не попал.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сказку дедушка читал.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темный подвал.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Алка-алка – у Володи палка.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Ил-ил-ил – в барабан я бил.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Ил-ил-ил – я полы помыл.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Илка-илка – у Володи вилка.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Маша папе помогла.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видишь, кружится юла?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лопата и пила.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мама клещи принесла.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Маша в доме убрала.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наша Маша весела.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не забьете мне гола.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отвесная скала.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я малинник нашла.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Ло-ло-ло – папа взял в сарай сверло.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Ло-ло-ло – стало в комнате светло.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Ло-ло-ло – у меня весло.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дочка принесла пилу.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заведу юлу.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купили пилу.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обойдем скалу.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папа насорил в углу.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Лу-лу-лу, наточил Тарас пилу.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Лы-лы-лы – в доме новые котлы.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Лы-лы-лы – Маша вымыла полы.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Лы-лы-лы – сели слева от скалы.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Олка-олка – у Володи иголка.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Ол-ол-ол – вымыли пол.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Ол-ол-ол – с папой я смотрю футбол.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Улка-улка – у Володи булка.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Ул-ул-ул – ветерок подул.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Ул-ул-ул – зимний лес уснул.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Ул-ул-ул – папа чинит старый стул.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Чистоговорки на Р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Ра-Ро-Ру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Ра-ра-ра – мне вставать уже пора!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Ра-ра-ра – свари кашу из топора,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Ра-ра-ра – нам готовят повара,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Ро-ро-ро – летит лёгкое перо,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Ро-ро-ро – сливают молоко в ведро,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Ру-ру-ру – что у медведя во бору?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Ру-ру-ру – сам я посуду уберу; грибов корзину наберу,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Ру-ру-ру – я сам зашью дыру,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Ры-ры-ры – (у Тамары) в руках шары,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Ры-ры-ры – (до поры) остры топоры,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Ары-ары-ары – вечером включают фары,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Ары-ары-ары – кто смело тушит пожары?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Ар-Ор-Ур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Ар-ар-ар – кипит наш самовар,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Ар-ар-ар – залетел к нам комар,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подмету сама я двор,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надо белить коридор,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едет наш дедушка Егор,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Ур-ур-ур – повесим новый абажур,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Ур-ур-ур – Мура наша кормит кур,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Ир-ир-ир – все выпили кефир?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Ир-ир-ир – пусть везде будет мир!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Оры-оры-оры – мы сажали помидоры.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Тра-Тру-Тры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Тра-тра-тра – посидим мы у костра,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Тру-тру-тру – встану рано поутру; быстро тряпкой пыль сотру,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Тру-тру-тру – дрожат листочки на ветру,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Вры-вры-вры – стелим новые ковры,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Бры-бры-бры – быстро строят дом бобры,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Тры-тры-тры – плывут большие осетры,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Гры-гры-гры – кругом одни бугры,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Тра-тра-тра – а мы поём с утра!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Кра-кра-кра – в банке вкусная икра.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Норка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Мышь в углу прогрызла норку,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Тащит в норку хлеба корку.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Но не лезет корка в норку,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Велика для норки корка.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Варвара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Варвары в сарафане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Карандаш простой в кармане.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Нарисуй, Варвара, речку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кудрявую овечку.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Раки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Тридцать три огромных рака,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Все в нарядных красных фраках.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Рак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Под речной корягой рак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устроится никак.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Рак рассержен, рак расстроен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Дом у рака не устроен.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 вскарабкался на трап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пополз по трапу краб.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 по трапу проползет,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 трапа краб не упадет.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Стихи для развития речирез силу, такая тактика не приведет к ожидаемому результату. Только через вовлеченность в процесс дети могут достичь успехов в артикуляции, поэтому нет ничего зазорного в том, чтобы покривляться вместе с малышом перед зеркалом и на пару повторять веселые логопедические стихи.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Валенки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 магазине Валеньке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Покупают валенки.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Маленькие валенки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 чего ж милы!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Но надела валенки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Маленькая Валенька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Оказались валенки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На нее малы!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Кузнечик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Расскажи, сестра Маринка,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Что стрекочет у тропинки?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Кто заводит разговорчик?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затрещал моторчик?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трактор у букашек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Они в травах поле пашут?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стража у находки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Страшный жук шумит трещоткой?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Может…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Милый человечек,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Так скрипит крылом кузнечик..!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Спор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Спорил с полем старый бор: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«Разве гордость – ширь, простор?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Грибов море, ягод горсти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Торопитесь, люди, в гости!»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Проворчало горько поле: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«Говор трав утихнет вскоре.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Снег запорошит просторы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зимы свои узоры.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Вот ручьев проснется хор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весной продолжим спор.»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Пропажа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Кра! – кричит ворона. – Кража!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Караул! Грабёж! Пропажа!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Вор прокрался утром рано!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Грош украл он из кармана!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Карандаш! Картонку! Пробку!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красивую коробку!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Стой, ворона, не кричи.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кричи ты, помолчи.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Жить не можешь без обмана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тебя ведь нет кармана.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Как?! – Подпрыгнула ворона,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И моргнула удивлённо: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Что ж вы раньше не сказали?!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Кар-р-раул! Кар-р-ман укр-р-рали!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Рычание львенка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учится рычать,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Очень хочет «Рррр!» сказать.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Мордочку свою задрав,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Хочет «Рррр!», выходит «Мяв!»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Как он стать львом грозным сможет?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с тобой ему поможем!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Трактор – синий богатырь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Как мотор заводит? – Тррр!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Молния сверкает! Гром!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его не пустим в дом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Крыша прочная! Нет дыр!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Пусть себе ворчит: – Гррр! Грррр!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Берег речки. Гладь воды.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Слышно катер: «Ды-ды-ды».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Вот подходит пассажир –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Катерок взревет: «Дрррр! Дрррр!»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маленький старался,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долго упражнялся.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Он, как папа, на весь мир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Скажет громко, звонко: «Ррррр!»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***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Ёж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Дедушка Ежок,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ходи на бережок: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Там растаял снежок,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Заливает лужок.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Ты промочишь ножки,</w:t>
      </w:r>
    </w:p>
    <w:p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Красные сапожки!</w:t>
      </w:r>
    </w:p>
    <w:p w:rsidR="005C3D67" w:rsidRPr="005C3D67" w:rsidRDefault="005C3D67" w:rsidP="005C3D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6214" w:rsidRPr="005130A8" w:rsidRDefault="00176214" w:rsidP="001762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76214" w:rsidRPr="005130A8" w:rsidSect="004D63D8">
      <w:foot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8ED" w:rsidRDefault="000728ED" w:rsidP="00051A52">
      <w:pPr>
        <w:spacing w:after="0" w:line="240" w:lineRule="auto"/>
      </w:pPr>
      <w:r>
        <w:separator/>
      </w:r>
    </w:p>
  </w:endnote>
  <w:endnote w:type="continuationSeparator" w:id="0">
    <w:p w:rsidR="000728ED" w:rsidRDefault="000728ED" w:rsidP="0005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907566"/>
    </w:sdtPr>
    <w:sdtEndPr/>
    <w:sdtContent>
      <w:p w:rsidR="005C3D67" w:rsidRDefault="005C3D67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B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3D67" w:rsidRDefault="005C3D6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8ED" w:rsidRDefault="000728ED" w:rsidP="00051A52">
      <w:pPr>
        <w:spacing w:after="0" w:line="240" w:lineRule="auto"/>
      </w:pPr>
      <w:r>
        <w:separator/>
      </w:r>
    </w:p>
  </w:footnote>
  <w:footnote w:type="continuationSeparator" w:id="0">
    <w:p w:rsidR="000728ED" w:rsidRDefault="000728ED" w:rsidP="00051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B019C"/>
    <w:multiLevelType w:val="hybridMultilevel"/>
    <w:tmpl w:val="C7323F9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0798C"/>
    <w:multiLevelType w:val="hybridMultilevel"/>
    <w:tmpl w:val="2CE824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51167"/>
    <w:multiLevelType w:val="hybridMultilevel"/>
    <w:tmpl w:val="1CB6F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444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Arial" w:hint="default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382C7F"/>
    <w:multiLevelType w:val="multilevel"/>
    <w:tmpl w:val="8F06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30244"/>
    <w:multiLevelType w:val="hybridMultilevel"/>
    <w:tmpl w:val="98104DE8"/>
    <w:lvl w:ilvl="0" w:tplc="5D64295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5" w15:restartNumberingAfterBreak="0">
    <w:nsid w:val="1DE344BC"/>
    <w:multiLevelType w:val="multilevel"/>
    <w:tmpl w:val="4252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54669"/>
    <w:multiLevelType w:val="multilevel"/>
    <w:tmpl w:val="DEBC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80BA1"/>
    <w:multiLevelType w:val="multilevel"/>
    <w:tmpl w:val="80CA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372902"/>
    <w:multiLevelType w:val="multilevel"/>
    <w:tmpl w:val="C998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DA0CEF"/>
    <w:multiLevelType w:val="multilevel"/>
    <w:tmpl w:val="AA7E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F3091E"/>
    <w:multiLevelType w:val="multilevel"/>
    <w:tmpl w:val="ED86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654F5"/>
    <w:multiLevelType w:val="hybridMultilevel"/>
    <w:tmpl w:val="0652F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447728"/>
    <w:multiLevelType w:val="hybridMultilevel"/>
    <w:tmpl w:val="2F260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6753E"/>
    <w:multiLevelType w:val="hybridMultilevel"/>
    <w:tmpl w:val="5338F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424AFE"/>
    <w:multiLevelType w:val="multilevel"/>
    <w:tmpl w:val="835E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44440"/>
    <w:multiLevelType w:val="multilevel"/>
    <w:tmpl w:val="2962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F7364"/>
    <w:multiLevelType w:val="hybridMultilevel"/>
    <w:tmpl w:val="1416E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284A4D"/>
    <w:multiLevelType w:val="multilevel"/>
    <w:tmpl w:val="6944D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BD6DA5"/>
    <w:multiLevelType w:val="multilevel"/>
    <w:tmpl w:val="29282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C81FB6"/>
    <w:multiLevelType w:val="multilevel"/>
    <w:tmpl w:val="7D3A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9703E7"/>
    <w:multiLevelType w:val="multilevel"/>
    <w:tmpl w:val="D17E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DE5947"/>
    <w:multiLevelType w:val="hybridMultilevel"/>
    <w:tmpl w:val="1CB6F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444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Arial" w:hint="default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243520"/>
    <w:multiLevelType w:val="multilevel"/>
    <w:tmpl w:val="7310B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B62BFE"/>
    <w:multiLevelType w:val="hybridMultilevel"/>
    <w:tmpl w:val="E6A4B42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0E52BC"/>
    <w:multiLevelType w:val="hybridMultilevel"/>
    <w:tmpl w:val="767AA9C8"/>
    <w:lvl w:ilvl="0" w:tplc="FE92B76E">
      <w:numFmt w:val="bullet"/>
      <w:lvlText w:val="-"/>
      <w:lvlJc w:val="left"/>
      <w:pPr>
        <w:tabs>
          <w:tab w:val="num" w:pos="541"/>
        </w:tabs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C36ABF"/>
    <w:multiLevelType w:val="hybridMultilevel"/>
    <w:tmpl w:val="D158A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A33CDB"/>
    <w:multiLevelType w:val="multilevel"/>
    <w:tmpl w:val="D222E2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C9030A"/>
    <w:multiLevelType w:val="hybridMultilevel"/>
    <w:tmpl w:val="7F7E8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A21EC"/>
    <w:multiLevelType w:val="multilevel"/>
    <w:tmpl w:val="28768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8"/>
  </w:num>
  <w:num w:numId="15">
    <w:abstractNumId w:val="14"/>
  </w:num>
  <w:num w:numId="16">
    <w:abstractNumId w:val="9"/>
  </w:num>
  <w:num w:numId="17">
    <w:abstractNumId w:val="20"/>
  </w:num>
  <w:num w:numId="18">
    <w:abstractNumId w:val="6"/>
  </w:num>
  <w:num w:numId="19">
    <w:abstractNumId w:val="3"/>
  </w:num>
  <w:num w:numId="20">
    <w:abstractNumId w:val="15"/>
  </w:num>
  <w:num w:numId="21">
    <w:abstractNumId w:val="5"/>
  </w:num>
  <w:num w:numId="22">
    <w:abstractNumId w:val="7"/>
  </w:num>
  <w:num w:numId="23">
    <w:abstractNumId w:val="22"/>
  </w:num>
  <w:num w:numId="24">
    <w:abstractNumId w:val="10"/>
  </w:num>
  <w:num w:numId="25">
    <w:abstractNumId w:val="26"/>
  </w:num>
  <w:num w:numId="26">
    <w:abstractNumId w:val="18"/>
  </w:num>
  <w:num w:numId="27">
    <w:abstractNumId w:val="28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4360"/>
    <w:rsid w:val="000139FC"/>
    <w:rsid w:val="00013D92"/>
    <w:rsid w:val="00020729"/>
    <w:rsid w:val="0003250B"/>
    <w:rsid w:val="00051A52"/>
    <w:rsid w:val="00057E12"/>
    <w:rsid w:val="000728ED"/>
    <w:rsid w:val="00073B66"/>
    <w:rsid w:val="000C6969"/>
    <w:rsid w:val="000D3A95"/>
    <w:rsid w:val="00120146"/>
    <w:rsid w:val="00121894"/>
    <w:rsid w:val="0015648C"/>
    <w:rsid w:val="00165BE5"/>
    <w:rsid w:val="00176214"/>
    <w:rsid w:val="0019768C"/>
    <w:rsid w:val="001A5ABF"/>
    <w:rsid w:val="0033209F"/>
    <w:rsid w:val="00344218"/>
    <w:rsid w:val="00390129"/>
    <w:rsid w:val="0041309F"/>
    <w:rsid w:val="004649DC"/>
    <w:rsid w:val="004923FE"/>
    <w:rsid w:val="004D63D8"/>
    <w:rsid w:val="004E3FC5"/>
    <w:rsid w:val="00507E21"/>
    <w:rsid w:val="005130A8"/>
    <w:rsid w:val="00597C2B"/>
    <w:rsid w:val="005A0FED"/>
    <w:rsid w:val="005C3D67"/>
    <w:rsid w:val="005D5369"/>
    <w:rsid w:val="00611491"/>
    <w:rsid w:val="00645F6E"/>
    <w:rsid w:val="006D054A"/>
    <w:rsid w:val="006D3C6E"/>
    <w:rsid w:val="006E64BF"/>
    <w:rsid w:val="00704CDB"/>
    <w:rsid w:val="00716A57"/>
    <w:rsid w:val="007245C5"/>
    <w:rsid w:val="007645B1"/>
    <w:rsid w:val="007978F4"/>
    <w:rsid w:val="007E167A"/>
    <w:rsid w:val="007E5426"/>
    <w:rsid w:val="008203E3"/>
    <w:rsid w:val="00825825"/>
    <w:rsid w:val="0084464B"/>
    <w:rsid w:val="0087249B"/>
    <w:rsid w:val="00893EEB"/>
    <w:rsid w:val="008B0876"/>
    <w:rsid w:val="008B0919"/>
    <w:rsid w:val="008D614D"/>
    <w:rsid w:val="009458C2"/>
    <w:rsid w:val="009734D1"/>
    <w:rsid w:val="00985036"/>
    <w:rsid w:val="00986423"/>
    <w:rsid w:val="009A6136"/>
    <w:rsid w:val="009F1F72"/>
    <w:rsid w:val="00A011A0"/>
    <w:rsid w:val="00A94884"/>
    <w:rsid w:val="00B724CC"/>
    <w:rsid w:val="00BA4360"/>
    <w:rsid w:val="00BC32E2"/>
    <w:rsid w:val="00C3626B"/>
    <w:rsid w:val="00C4738A"/>
    <w:rsid w:val="00C556BC"/>
    <w:rsid w:val="00C77877"/>
    <w:rsid w:val="00CD4D89"/>
    <w:rsid w:val="00CD5EFA"/>
    <w:rsid w:val="00CE059A"/>
    <w:rsid w:val="00D11FA2"/>
    <w:rsid w:val="00D46C8A"/>
    <w:rsid w:val="00D47F0D"/>
    <w:rsid w:val="00D54226"/>
    <w:rsid w:val="00D80B36"/>
    <w:rsid w:val="00D818C1"/>
    <w:rsid w:val="00E945BC"/>
    <w:rsid w:val="00EC4648"/>
    <w:rsid w:val="00F427DD"/>
    <w:rsid w:val="00F52984"/>
    <w:rsid w:val="00F629CA"/>
    <w:rsid w:val="00F9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2440"/>
  <w15:docId w15:val="{4C40ED3D-E51D-42EC-8019-1752BC18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09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45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0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130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99"/>
    <w:semiHidden/>
    <w:unhideWhenUsed/>
    <w:rsid w:val="0041309F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41309F"/>
  </w:style>
  <w:style w:type="paragraph" w:styleId="31">
    <w:name w:val="Body Text Indent 3"/>
    <w:basedOn w:val="a"/>
    <w:link w:val="32"/>
    <w:unhideWhenUsed/>
    <w:rsid w:val="0041309F"/>
    <w:pPr>
      <w:spacing w:after="0" w:line="240" w:lineRule="auto"/>
      <w:ind w:left="66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41309F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309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0C6969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05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5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1A5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5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1A52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4D63D8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945B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945BC"/>
    <w:rPr>
      <w:color w:val="800080" w:themeColor="followedHyperlink"/>
      <w:u w:val="single"/>
    </w:rPr>
  </w:style>
  <w:style w:type="paragraph" w:customStyle="1" w:styleId="c8">
    <w:name w:val="c8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1491"/>
  </w:style>
  <w:style w:type="paragraph" w:customStyle="1" w:styleId="c30">
    <w:name w:val="c30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611491"/>
  </w:style>
  <w:style w:type="character" w:customStyle="1" w:styleId="c4">
    <w:name w:val="c4"/>
    <w:basedOn w:val="a0"/>
    <w:rsid w:val="00611491"/>
  </w:style>
  <w:style w:type="paragraph" w:customStyle="1" w:styleId="c46">
    <w:name w:val="c46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611491"/>
  </w:style>
  <w:style w:type="paragraph" w:customStyle="1" w:styleId="c20">
    <w:name w:val="c20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611491"/>
  </w:style>
  <w:style w:type="character" w:customStyle="1" w:styleId="c48">
    <w:name w:val="c48"/>
    <w:basedOn w:val="a0"/>
    <w:rsid w:val="00611491"/>
  </w:style>
  <w:style w:type="character" w:customStyle="1" w:styleId="10">
    <w:name w:val="Заголовок 1 Знак"/>
    <w:basedOn w:val="a0"/>
    <w:link w:val="1"/>
    <w:uiPriority w:val="9"/>
    <w:rsid w:val="007245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2">
    <w:name w:val="Сетка таблицы2"/>
    <w:basedOn w:val="a1"/>
    <w:next w:val="a5"/>
    <w:uiPriority w:val="59"/>
    <w:rsid w:val="00032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A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5A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5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6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2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iga-cici.info/kotelevskaya_anisimova_doshkoljnaya_pedagogika_razvitie_rechi_i_intellekta_v_igrah_treningah_testah_L65HV/" TargetMode="External"/><Relationship Id="rId13" Type="http://schemas.openxmlformats.org/officeDocument/2006/relationships/hyperlink" Target="https://docplayer.ru/114813852-Poslovicy-pogovorki-poteshki-skorogovorki-populyarnoe-posobie-dlya-roditeley-i-pedagogov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doc16859890_488973327?hash=7e92536fc4eb4d64d8" TargetMode="External"/><Relationship Id="rId17" Type="http://schemas.openxmlformats.org/officeDocument/2006/relationships/hyperlink" Target="https://search.rsl.ru/ru/record/010006467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am.ru/detskijsad/programa-dopolnitelnogo-obrazovanija-17736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1klasov.com/6091-pridumaj-slovo-rechevye-igry-uprazhnenija-metodicheskie-rekomendacii-pod-red-ushakovoj-o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blib.ru/catalog/-/books/10834680-ritorika-dlya-malyshey" TargetMode="External"/><Relationship Id="rId10" Type="http://schemas.openxmlformats.org/officeDocument/2006/relationships/hyperlink" Target="https://docs.google.com/document/d/1q6n0bvwwoX6_9pyCfstbFuWwVHRk0rRBlILSnc43IkI/edit?hl=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view/0/?page=4&amp;*=gvhZ7u2NwXQvgyoL2%2FG9cvvnUYB7InVybCI6InlhLWRpc2stcHVibGljOi8vdHF4SGQzNWR0b3pVVStPU2NZOUprTFlLZWpnb01EOWh4TnRRV3JsQkhzTlBuSkZ1U05sczdIY0lrMHlYei9ienEvSjZicG1SeU9Kb25UM1ZvWG5EYWc9PSIsInRpdGxlIjoi0J%2FQvtC30L3QsNCy0LDRgtC10LvRjNC90L7QtSDRgNCw0LfQstC40YLQuNC1INC00LXRgtC10Lkg0KIu0JguINCT0YDQuNC30LjQuiAo0LrQvdC40LPQsCkucGRmIiwibm9pZnJhbWUiOnRydWUsInVpZCI6IjAiLCJ0cyI6MTYxNzUyNjk4ODQ4NiwieXUiOiIzOTM3MzkzMzE1ODM2MDI1NTUifQ%3D%3D&amp;lang=ru" TargetMode="External"/><Relationship Id="rId14" Type="http://schemas.openxmlformats.org/officeDocument/2006/relationships/hyperlink" Target="https://www.studmed.ru/lvov-mr-ritorika-kultura-rechi_8dc4b080ed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3E7DA-8309-4215-A7D7-98668F9D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33</Pages>
  <Words>8250</Words>
  <Characters>47025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ZDT LENOVO 1</cp:lastModifiedBy>
  <cp:revision>32</cp:revision>
  <dcterms:created xsi:type="dcterms:W3CDTF">2016-01-28T21:56:00Z</dcterms:created>
  <dcterms:modified xsi:type="dcterms:W3CDTF">2022-06-23T13:24:00Z</dcterms:modified>
</cp:coreProperties>
</file>